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FF3CA" w14:textId="77777777" w:rsidR="00680287" w:rsidRPr="00680287" w:rsidRDefault="00680287" w:rsidP="008B72D8">
      <w:pPr>
        <w:outlineLvl w:val="0"/>
        <w:rPr>
          <w:rFonts w:ascii="Arial" w:eastAsia="Hiragino Maru Gothic Pro W4" w:hAnsi="Arial" w:cs="Arial"/>
          <w:b/>
        </w:rPr>
      </w:pPr>
      <w:bookmarkStart w:id="0" w:name="_GoBack"/>
      <w:bookmarkEnd w:id="0"/>
    </w:p>
    <w:p w14:paraId="7D399331" w14:textId="77777777" w:rsidR="00DA1AB8" w:rsidRPr="009C47A6" w:rsidRDefault="00DA1AB8" w:rsidP="008B72D8">
      <w:pPr>
        <w:outlineLvl w:val="0"/>
        <w:rPr>
          <w:rFonts w:ascii="Arial" w:eastAsia="Hiragino Maru Gothic Pro W4" w:hAnsi="Arial" w:cs="Arial"/>
          <w:b/>
          <w:i/>
        </w:rPr>
      </w:pPr>
      <w:r w:rsidRPr="009C47A6">
        <w:rPr>
          <w:rFonts w:ascii="Arial" w:eastAsia="Hiragino Maru Gothic Pro W4" w:hAnsi="Arial" w:cs="Arial"/>
          <w:b/>
          <w:i/>
        </w:rPr>
        <w:t>Red Circle: Designing Japan in Contemporary Posters</w:t>
      </w:r>
    </w:p>
    <w:p w14:paraId="24D0B3FE" w14:textId="77777777" w:rsidR="00DA1AB8" w:rsidRDefault="00DA1AB8" w:rsidP="00DA1AB8">
      <w:pPr>
        <w:rPr>
          <w:rFonts w:ascii="Arial" w:eastAsia="Hiragino Maru Gothic Pro W4" w:hAnsi="Arial" w:cs="Arial"/>
        </w:rPr>
      </w:pPr>
    </w:p>
    <w:p w14:paraId="7595CE0B" w14:textId="0C41FEE5" w:rsidR="00DA1AB8" w:rsidRPr="009C47A6" w:rsidRDefault="00DA1AB8" w:rsidP="00DA1AB8">
      <w:pPr>
        <w:rPr>
          <w:rFonts w:ascii="Arial" w:eastAsia="Hiragino Maru Gothic Pro W4" w:hAnsi="Arial" w:cs="Arial"/>
        </w:rPr>
      </w:pPr>
      <w:r>
        <w:rPr>
          <w:rFonts w:ascii="Arial" w:eastAsia="Hiragino Maru Gothic Pro W4" w:hAnsi="Arial" w:cs="Arial"/>
        </w:rPr>
        <w:t xml:space="preserve">At the </w:t>
      </w:r>
      <w:r w:rsidR="008B72D8">
        <w:rPr>
          <w:rFonts w:ascii="Arial" w:eastAsia="Hiragino Maru Gothic Pro W4" w:hAnsi="Arial" w:cs="Arial"/>
        </w:rPr>
        <w:t xml:space="preserve">1960 </w:t>
      </w:r>
      <w:r>
        <w:rPr>
          <w:rFonts w:ascii="Arial" w:eastAsia="Hiragino Maru Gothic Pro W4" w:hAnsi="Arial" w:cs="Arial"/>
        </w:rPr>
        <w:t xml:space="preserve">World Design Conference in Tokyo, the renowned former Bauhaus artist Herbert Bayer urged that </w:t>
      </w:r>
      <w:r w:rsidRPr="009C47A6">
        <w:rPr>
          <w:rFonts w:ascii="Arial" w:eastAsia="Hiragino Maru Gothic Pro W4" w:hAnsi="Arial" w:cs="Arial"/>
        </w:rPr>
        <w:t xml:space="preserve">“Design must be conscious of social responsibility, critical </w:t>
      </w:r>
      <w:r>
        <w:rPr>
          <w:rFonts w:ascii="Arial" w:eastAsia="Hiragino Maru Gothic Pro W4" w:hAnsi="Arial" w:cs="Arial"/>
        </w:rPr>
        <w:t>view</w:t>
      </w:r>
      <w:r w:rsidRPr="009C47A6">
        <w:rPr>
          <w:rFonts w:ascii="Arial" w:eastAsia="Hiragino Maru Gothic Pro W4" w:hAnsi="Arial" w:cs="Arial"/>
        </w:rPr>
        <w:t xml:space="preserve">, and </w:t>
      </w:r>
      <w:r w:rsidRPr="005F2D80">
        <w:rPr>
          <w:rFonts w:ascii="Arial" w:eastAsia="Hiragino Maru Gothic Pro W4" w:hAnsi="Arial" w:cs="Arial"/>
        </w:rPr>
        <w:t xml:space="preserve">national identity.” This call for social engagement through a rigorous </w:t>
      </w:r>
      <w:r>
        <w:rPr>
          <w:rFonts w:ascii="Arial" w:eastAsia="Hiragino Maru Gothic Pro W4" w:hAnsi="Arial" w:cs="Arial"/>
        </w:rPr>
        <w:t>art</w:t>
      </w:r>
      <w:r w:rsidRPr="005F2D80">
        <w:rPr>
          <w:rFonts w:ascii="Arial" w:eastAsia="Hiragino Maru Gothic Pro W4" w:hAnsi="Arial" w:cs="Arial"/>
        </w:rPr>
        <w:t xml:space="preserve"> practice embracing one’s origins inspired </w:t>
      </w:r>
      <w:r w:rsidRPr="00933509">
        <w:rPr>
          <w:rFonts w:ascii="Arial" w:eastAsia="Hiragino Maru Gothic Pro W4" w:hAnsi="Arial" w:cs="Arial"/>
        </w:rPr>
        <w:t>many Japanese graphic designers. At the time Japan had made an almost miraculous recovery from the devastation of World War II</w:t>
      </w:r>
      <w:r w:rsidRPr="005F2D80">
        <w:rPr>
          <w:rFonts w:ascii="Arial" w:eastAsia="Hiragino Maru Gothic Pro W4" w:hAnsi="Arial" w:cs="Arial"/>
        </w:rPr>
        <w:t xml:space="preserve"> and was set to host a series of high-profile international events, including two Olympics (1964 and 1972) and a World Expo (1970</w:t>
      </w:r>
      <w:r w:rsidRPr="007D74FC">
        <w:rPr>
          <w:rFonts w:ascii="Arial" w:eastAsia="Hiragino Maru Gothic Pro W4" w:hAnsi="Arial" w:cs="Arial"/>
        </w:rPr>
        <w:t xml:space="preserve">). In the coming decades, </w:t>
      </w:r>
      <w:r w:rsidRPr="008E4F9D">
        <w:rPr>
          <w:rFonts w:ascii="Arial" w:eastAsia="Hiragino Maru Gothic Pro W4" w:hAnsi="Arial" w:cs="Arial"/>
        </w:rPr>
        <w:t>g</w:t>
      </w:r>
      <w:r w:rsidRPr="007D74FC">
        <w:rPr>
          <w:rFonts w:ascii="Arial" w:eastAsia="Hiragino Maru Gothic Pro W4" w:hAnsi="Arial" w:cs="Arial"/>
        </w:rPr>
        <w:t>raphic design was to play</w:t>
      </w:r>
      <w:r w:rsidRPr="008E4F9D">
        <w:rPr>
          <w:rFonts w:ascii="Arial" w:eastAsia="Hiragino Maru Gothic Pro W4" w:hAnsi="Arial" w:cs="Arial"/>
        </w:rPr>
        <w:t xml:space="preserve"> </w:t>
      </w:r>
      <w:r w:rsidRPr="007D74FC">
        <w:rPr>
          <w:rFonts w:ascii="Arial" w:eastAsia="Hiragino Maru Gothic Pro W4" w:hAnsi="Arial" w:cs="Arial"/>
        </w:rPr>
        <w:t xml:space="preserve">a significant role in the </w:t>
      </w:r>
      <w:r>
        <w:rPr>
          <w:rFonts w:ascii="Arial" w:eastAsia="Hiragino Maru Gothic Pro W4" w:hAnsi="Arial" w:cs="Arial"/>
        </w:rPr>
        <w:t xml:space="preserve">national </w:t>
      </w:r>
      <w:r w:rsidRPr="007D74FC">
        <w:rPr>
          <w:rFonts w:ascii="Arial" w:eastAsia="Hiragino Maru Gothic Pro W4" w:hAnsi="Arial" w:cs="Arial"/>
        </w:rPr>
        <w:t xml:space="preserve">project of remaking </w:t>
      </w:r>
      <w:r w:rsidRPr="008E4F9D">
        <w:rPr>
          <w:rFonts w:ascii="Arial" w:eastAsia="Hiragino Maru Gothic Pro W4" w:hAnsi="Arial" w:cs="Arial"/>
        </w:rPr>
        <w:t>Japan’s global</w:t>
      </w:r>
      <w:r w:rsidRPr="007D74FC">
        <w:rPr>
          <w:rFonts w:ascii="Arial" w:eastAsia="Hiragino Maru Gothic Pro W4" w:hAnsi="Arial" w:cs="Arial"/>
        </w:rPr>
        <w:t xml:space="preserve"> image</w:t>
      </w:r>
      <w:r w:rsidRPr="008E4F9D">
        <w:rPr>
          <w:rFonts w:ascii="Arial" w:eastAsia="Hiragino Maru Gothic Pro W4" w:hAnsi="Arial" w:cs="Arial"/>
        </w:rPr>
        <w:t>.</w:t>
      </w:r>
    </w:p>
    <w:p w14:paraId="0F0E73BC" w14:textId="77777777" w:rsidR="00DA1AB8" w:rsidRDefault="00DA1AB8" w:rsidP="00DA1AB8">
      <w:pPr>
        <w:spacing w:before="100" w:beforeAutospacing="1" w:after="100" w:afterAutospacing="1"/>
        <w:rPr>
          <w:rFonts w:ascii="Arial" w:hAnsi="Arial" w:cs="Arial"/>
        </w:rPr>
      </w:pPr>
      <w:r>
        <w:rPr>
          <w:rFonts w:ascii="Arial" w:eastAsia="Hiragino Maru Gothic Pro W4" w:hAnsi="Arial" w:cs="Arial"/>
        </w:rPr>
        <w:t xml:space="preserve">The eye-catching posters in this exhibition were created by </w:t>
      </w:r>
      <w:proofErr w:type="spellStart"/>
      <w:r w:rsidRPr="009C47A6">
        <w:rPr>
          <w:rFonts w:ascii="Arial" w:hAnsi="Arial" w:cs="Arial"/>
        </w:rPr>
        <w:t>Ikko</w:t>
      </w:r>
      <w:proofErr w:type="spellEnd"/>
      <w:r w:rsidRPr="009C47A6">
        <w:rPr>
          <w:rFonts w:ascii="Arial" w:hAnsi="Arial" w:cs="Arial"/>
        </w:rPr>
        <w:t xml:space="preserve"> Tanaka (1930–2002), Shigeo Fukuda (1939–2009), and Kazumasa Nagai (b. </w:t>
      </w:r>
      <w:r w:rsidRPr="00894499">
        <w:rPr>
          <w:rFonts w:ascii="Arial" w:hAnsi="Arial" w:cs="Arial"/>
        </w:rPr>
        <w:t xml:space="preserve">1929), </w:t>
      </w:r>
      <w:r>
        <w:rPr>
          <w:rFonts w:ascii="Arial" w:hAnsi="Arial" w:cs="Arial"/>
        </w:rPr>
        <w:t xml:space="preserve">all of </w:t>
      </w:r>
      <w:r w:rsidRPr="007D74FC">
        <w:rPr>
          <w:rFonts w:ascii="Arial" w:hAnsi="Arial" w:cs="Arial"/>
        </w:rPr>
        <w:t>who</w:t>
      </w:r>
      <w:r>
        <w:rPr>
          <w:rFonts w:ascii="Arial" w:hAnsi="Arial" w:cs="Arial"/>
        </w:rPr>
        <w:t>m</w:t>
      </w:r>
      <w:r w:rsidRPr="007D74FC">
        <w:rPr>
          <w:rFonts w:ascii="Arial" w:hAnsi="Arial" w:cs="Arial"/>
        </w:rPr>
        <w:t xml:space="preserve"> began their professional careers</w:t>
      </w:r>
      <w:r>
        <w:rPr>
          <w:rFonts w:ascii="Arial" w:hAnsi="Arial" w:cs="Arial"/>
        </w:rPr>
        <w:t xml:space="preserve"> in</w:t>
      </w:r>
      <w:r w:rsidRPr="007D74FC">
        <w:rPr>
          <w:rFonts w:ascii="Arial" w:hAnsi="Arial" w:cs="Arial"/>
        </w:rPr>
        <w:t xml:space="preserve"> the 1960s and</w:t>
      </w:r>
      <w:r>
        <w:rPr>
          <w:rFonts w:ascii="Arial" w:hAnsi="Arial" w:cs="Arial"/>
        </w:rPr>
        <w:t xml:space="preserve"> were strongly committed to the kind of social engagement urged by Bayer</w:t>
      </w:r>
      <w:r w:rsidRPr="009C47A6">
        <w:rPr>
          <w:rFonts w:ascii="Arial" w:hAnsi="Arial" w:cs="Arial"/>
        </w:rPr>
        <w:t xml:space="preserve">. </w:t>
      </w:r>
      <w:r>
        <w:rPr>
          <w:rFonts w:ascii="Arial" w:hAnsi="Arial" w:cs="Arial"/>
        </w:rPr>
        <w:t xml:space="preserve">Most are from the 1980s and early 1990s, </w:t>
      </w:r>
      <w:r w:rsidRPr="009C47A6">
        <w:rPr>
          <w:rFonts w:ascii="Arial" w:hAnsi="Arial" w:cs="Arial"/>
        </w:rPr>
        <w:t>when</w:t>
      </w:r>
      <w:r>
        <w:rPr>
          <w:rFonts w:ascii="Arial" w:hAnsi="Arial" w:cs="Arial"/>
        </w:rPr>
        <w:t xml:space="preserve"> Japan’s strong currency and trade surplus were causing</w:t>
      </w:r>
      <w:r w:rsidRPr="009C47A6">
        <w:rPr>
          <w:rFonts w:ascii="Arial" w:hAnsi="Arial" w:cs="Arial"/>
        </w:rPr>
        <w:t xml:space="preserve"> </w:t>
      </w:r>
      <w:r w:rsidRPr="00871402">
        <w:rPr>
          <w:rFonts w:ascii="Arial" w:hAnsi="Arial" w:cs="Arial"/>
        </w:rPr>
        <w:t>anti</w:t>
      </w:r>
      <w:r>
        <w:rPr>
          <w:rFonts w:ascii="Arial" w:hAnsi="Arial" w:cs="Arial"/>
        </w:rPr>
        <w:t xml:space="preserve">-Japanese sentiment overseas. Countering this negative image became a serious </w:t>
      </w:r>
      <w:r w:rsidRPr="00B814A3">
        <w:rPr>
          <w:rFonts w:ascii="Arial" w:hAnsi="Arial" w:cs="Arial"/>
        </w:rPr>
        <w:t xml:space="preserve">concern for these </w:t>
      </w:r>
      <w:r>
        <w:rPr>
          <w:rFonts w:ascii="Arial" w:hAnsi="Arial" w:cs="Arial"/>
        </w:rPr>
        <w:t>artists,</w:t>
      </w:r>
      <w:r w:rsidRPr="00B814A3">
        <w:rPr>
          <w:rFonts w:ascii="Arial" w:hAnsi="Arial" w:cs="Arial"/>
        </w:rPr>
        <w:t xml:space="preserve"> </w:t>
      </w:r>
      <w:r>
        <w:rPr>
          <w:rFonts w:ascii="Arial" w:hAnsi="Arial" w:cs="Arial"/>
        </w:rPr>
        <w:t xml:space="preserve">who used posters designed for </w:t>
      </w:r>
      <w:r w:rsidRPr="00943702">
        <w:rPr>
          <w:rFonts w:ascii="Arial" w:hAnsi="Arial" w:cs="Arial"/>
        </w:rPr>
        <w:t xml:space="preserve">government-sponsored trade fairs, cultural festivals, and sporting events, and </w:t>
      </w:r>
      <w:r w:rsidRPr="00313D03">
        <w:rPr>
          <w:rFonts w:ascii="Arial" w:hAnsi="Arial" w:cs="Arial"/>
        </w:rPr>
        <w:t xml:space="preserve">self-initiated projects and exhibitions, to promote a deeper understanding of </w:t>
      </w:r>
      <w:r w:rsidRPr="00A84EBD">
        <w:rPr>
          <w:rFonts w:ascii="Arial" w:hAnsi="Arial" w:cs="Arial"/>
        </w:rPr>
        <w:t xml:space="preserve">Japan and its long cultural history. </w:t>
      </w:r>
    </w:p>
    <w:p w14:paraId="387AB0F7" w14:textId="77777777" w:rsidR="00DA1AB8" w:rsidRDefault="00DA1AB8" w:rsidP="00DA1AB8">
      <w:pPr>
        <w:rPr>
          <w:rFonts w:ascii="Arial" w:hAnsi="Arial" w:cs="Arial"/>
        </w:rPr>
      </w:pPr>
      <w:r w:rsidRPr="00943702">
        <w:rPr>
          <w:rFonts w:ascii="Arial" w:hAnsi="Arial" w:cs="Arial"/>
        </w:rPr>
        <w:t>These three artists took</w:t>
      </w:r>
      <w:r w:rsidRPr="009C47A6">
        <w:rPr>
          <w:rFonts w:ascii="Arial" w:hAnsi="Arial" w:cs="Arial"/>
        </w:rPr>
        <w:t xml:space="preserve"> similar approach</w:t>
      </w:r>
      <w:r>
        <w:rPr>
          <w:rFonts w:ascii="Arial" w:hAnsi="Arial" w:cs="Arial"/>
        </w:rPr>
        <w:t>es to “designing” Japan,</w:t>
      </w:r>
      <w:r w:rsidRPr="009C47A6">
        <w:rPr>
          <w:rFonts w:ascii="Arial" w:hAnsi="Arial" w:cs="Arial"/>
        </w:rPr>
        <w:t xml:space="preserve"> </w:t>
      </w:r>
      <w:r>
        <w:rPr>
          <w:rFonts w:ascii="Arial" w:hAnsi="Arial" w:cs="Arial"/>
        </w:rPr>
        <w:t xml:space="preserve">using a powerful language based </w:t>
      </w:r>
      <w:r w:rsidRPr="00A84EBD">
        <w:rPr>
          <w:rFonts w:ascii="Arial" w:hAnsi="Arial" w:cs="Arial"/>
        </w:rPr>
        <w:t>on motifs</w:t>
      </w:r>
      <w:r>
        <w:rPr>
          <w:rFonts w:ascii="Arial" w:hAnsi="Arial" w:cs="Arial"/>
        </w:rPr>
        <w:t xml:space="preserve"> </w:t>
      </w:r>
      <w:r w:rsidRPr="00241502">
        <w:rPr>
          <w:rFonts w:ascii="Arial" w:hAnsi="Arial" w:cs="Arial"/>
        </w:rPr>
        <w:t xml:space="preserve">from </w:t>
      </w:r>
      <w:r w:rsidRPr="0095534B">
        <w:rPr>
          <w:rFonts w:ascii="Arial" w:hAnsi="Arial" w:cs="Arial"/>
        </w:rPr>
        <w:t xml:space="preserve">its </w:t>
      </w:r>
      <w:r w:rsidRPr="008E4F9D">
        <w:rPr>
          <w:rFonts w:ascii="Arial" w:hAnsi="Arial" w:cs="Arial"/>
        </w:rPr>
        <w:t>rich visual tradition</w:t>
      </w:r>
      <w:r w:rsidRPr="00DD2FBF">
        <w:rPr>
          <w:rFonts w:ascii="Arial" w:hAnsi="Arial" w:cs="Arial"/>
        </w:rPr>
        <w:t xml:space="preserve">. </w:t>
      </w:r>
      <w:r w:rsidRPr="003B76C6">
        <w:rPr>
          <w:rFonts w:ascii="Arial" w:hAnsi="Arial" w:cs="Arial"/>
        </w:rPr>
        <w:t>The red circle of the national flag, perhaps the most recognizable symbol of Japan,</w:t>
      </w:r>
      <w:r w:rsidRPr="00A84EBD">
        <w:rPr>
          <w:rFonts w:ascii="Arial" w:hAnsi="Arial" w:cs="Arial"/>
        </w:rPr>
        <w:t xml:space="preserve"> features prominently in their designs. </w:t>
      </w:r>
      <w:r w:rsidRPr="00A84EBD">
        <w:rPr>
          <w:rFonts w:ascii="Arial" w:hAnsi="Arial" w:cs="Times New Roman"/>
        </w:rPr>
        <w:t>Archetypal animals, human figures, and landscapes</w:t>
      </w:r>
      <w:r>
        <w:rPr>
          <w:rFonts w:ascii="Arial" w:hAnsi="Arial" w:cs="Times New Roman"/>
        </w:rPr>
        <w:t xml:space="preserve"> from folklore and visual culture were distilled </w:t>
      </w:r>
      <w:r w:rsidRPr="00A84EBD">
        <w:rPr>
          <w:rFonts w:ascii="Arial" w:hAnsi="Arial" w:cs="Times New Roman"/>
        </w:rPr>
        <w:t xml:space="preserve">into forms of similar iconographic clarity that </w:t>
      </w:r>
      <w:r w:rsidRPr="003B76C6">
        <w:rPr>
          <w:rFonts w:ascii="Arial" w:hAnsi="Arial" w:cs="Arial"/>
        </w:rPr>
        <w:t>could</w:t>
      </w:r>
      <w:r w:rsidRPr="00A84EBD">
        <w:rPr>
          <w:rFonts w:ascii="Arial" w:hAnsi="Arial" w:cs="Arial"/>
        </w:rPr>
        <w:t xml:space="preserve"> powerfully signify “Japan” for international audiences, even those who did not know the language. Visual twists and</w:t>
      </w:r>
      <w:r w:rsidRPr="009C47A6">
        <w:rPr>
          <w:rFonts w:ascii="Arial" w:hAnsi="Arial" w:cs="Arial"/>
        </w:rPr>
        <w:t xml:space="preserve"> </w:t>
      </w:r>
      <w:r>
        <w:rPr>
          <w:rFonts w:ascii="Arial" w:hAnsi="Arial" w:cs="Arial"/>
        </w:rPr>
        <w:t xml:space="preserve">nuanced </w:t>
      </w:r>
      <w:r w:rsidRPr="009C47A6">
        <w:rPr>
          <w:rFonts w:ascii="Arial" w:hAnsi="Arial" w:cs="Arial"/>
        </w:rPr>
        <w:t>humor</w:t>
      </w:r>
      <w:r>
        <w:rPr>
          <w:rFonts w:ascii="Arial" w:hAnsi="Arial" w:cs="Arial"/>
        </w:rPr>
        <w:t xml:space="preserve"> were used to</w:t>
      </w:r>
      <w:r w:rsidRPr="009C47A6">
        <w:rPr>
          <w:rFonts w:ascii="Arial" w:hAnsi="Arial" w:cs="Arial"/>
        </w:rPr>
        <w:t xml:space="preserve"> stir </w:t>
      </w:r>
      <w:r>
        <w:rPr>
          <w:rFonts w:ascii="Arial" w:hAnsi="Arial" w:cs="Arial"/>
        </w:rPr>
        <w:t xml:space="preserve">the </w:t>
      </w:r>
      <w:r w:rsidRPr="009C47A6">
        <w:rPr>
          <w:rFonts w:ascii="Arial" w:hAnsi="Arial" w:cs="Arial"/>
        </w:rPr>
        <w:t>viewer</w:t>
      </w:r>
      <w:r>
        <w:rPr>
          <w:rFonts w:ascii="Arial" w:hAnsi="Arial" w:cs="Arial"/>
        </w:rPr>
        <w:t>’</w:t>
      </w:r>
      <w:r w:rsidRPr="009C47A6">
        <w:rPr>
          <w:rFonts w:ascii="Arial" w:hAnsi="Arial" w:cs="Arial"/>
        </w:rPr>
        <w:t>s curiosity</w:t>
      </w:r>
      <w:r>
        <w:rPr>
          <w:rFonts w:ascii="Arial" w:hAnsi="Arial" w:cs="Arial"/>
        </w:rPr>
        <w:t xml:space="preserve">, </w:t>
      </w:r>
      <w:r w:rsidRPr="008E4F9D">
        <w:rPr>
          <w:rFonts w:ascii="Arial" w:hAnsi="Arial" w:cs="Arial"/>
        </w:rPr>
        <w:t xml:space="preserve">while strong colors based on </w:t>
      </w:r>
      <w:r w:rsidRPr="00736D98">
        <w:rPr>
          <w:rFonts w:ascii="Arial" w:hAnsi="Arial" w:cs="Arial"/>
        </w:rPr>
        <w:t xml:space="preserve">a </w:t>
      </w:r>
      <w:r w:rsidRPr="003B76C6">
        <w:rPr>
          <w:rFonts w:ascii="Arial" w:hAnsi="Arial" w:cs="Arial"/>
        </w:rPr>
        <w:t xml:space="preserve">historic </w:t>
      </w:r>
      <w:r w:rsidRPr="00736D98">
        <w:rPr>
          <w:rFonts w:ascii="Arial" w:hAnsi="Arial" w:cs="Arial"/>
        </w:rPr>
        <w:t>palette</w:t>
      </w:r>
      <w:r w:rsidRPr="008E4F9D">
        <w:rPr>
          <w:rFonts w:ascii="Arial" w:hAnsi="Arial" w:cs="Arial"/>
        </w:rPr>
        <w:t xml:space="preserve"> increased</w:t>
      </w:r>
      <w:r>
        <w:rPr>
          <w:rFonts w:ascii="Arial" w:hAnsi="Arial" w:cs="Arial"/>
        </w:rPr>
        <w:t xml:space="preserve"> the posters’ visual impact. </w:t>
      </w:r>
      <w:proofErr w:type="gramStart"/>
      <w:r>
        <w:rPr>
          <w:rFonts w:ascii="Arial" w:hAnsi="Arial" w:cs="Arial"/>
        </w:rPr>
        <w:t>Thus</w:t>
      </w:r>
      <w:proofErr w:type="gramEnd"/>
      <w:r>
        <w:rPr>
          <w:rFonts w:ascii="Arial" w:hAnsi="Arial" w:cs="Arial"/>
        </w:rPr>
        <w:t xml:space="preserve"> they succeeded brilliantly in both communicating a message and </w:t>
      </w:r>
      <w:r w:rsidRPr="00943702">
        <w:rPr>
          <w:rFonts w:ascii="Arial" w:hAnsi="Arial" w:cs="Arial"/>
        </w:rPr>
        <w:t xml:space="preserve">expressing </w:t>
      </w:r>
      <w:r w:rsidRPr="00871402">
        <w:rPr>
          <w:rFonts w:ascii="Arial" w:hAnsi="Arial" w:cs="Arial"/>
        </w:rPr>
        <w:t xml:space="preserve">an </w:t>
      </w:r>
      <w:r w:rsidRPr="00EA2F64">
        <w:rPr>
          <w:rFonts w:ascii="Arial" w:hAnsi="Arial" w:cs="Arial"/>
        </w:rPr>
        <w:t>innovative</w:t>
      </w:r>
      <w:r w:rsidRPr="00871402">
        <w:rPr>
          <w:rFonts w:ascii="Arial" w:hAnsi="Arial" w:cs="Arial"/>
        </w:rPr>
        <w:t xml:space="preserve"> artistic</w:t>
      </w:r>
      <w:r>
        <w:rPr>
          <w:rFonts w:ascii="Arial" w:hAnsi="Arial" w:cs="Arial"/>
        </w:rPr>
        <w:t xml:space="preserve"> vision. </w:t>
      </w:r>
      <w:r w:rsidRPr="003B76C6">
        <w:rPr>
          <w:rFonts w:ascii="Arial" w:hAnsi="Arial" w:cs="Times New Roman"/>
        </w:rPr>
        <w:t xml:space="preserve">Together they offer a glimpse into a fascinating chapter in the </w:t>
      </w:r>
      <w:r w:rsidRPr="00871402">
        <w:rPr>
          <w:rFonts w:ascii="Arial" w:hAnsi="Arial" w:cs="Times New Roman"/>
        </w:rPr>
        <w:t xml:space="preserve">history </w:t>
      </w:r>
      <w:r w:rsidRPr="00EA2F64">
        <w:rPr>
          <w:rFonts w:ascii="Arial" w:hAnsi="Arial" w:cs="Times New Roman"/>
        </w:rPr>
        <w:t>Japan’s efforts to shape its identity in the post-World War II era.</w:t>
      </w:r>
      <w:r w:rsidRPr="00FA49ED">
        <w:rPr>
          <w:rFonts w:ascii="Arial" w:hAnsi="Arial" w:cs="Arial"/>
        </w:rPr>
        <w:t xml:space="preserve"> </w:t>
      </w:r>
    </w:p>
    <w:p w14:paraId="55E3BA03" w14:textId="77777777" w:rsidR="00DA1AB8" w:rsidRDefault="00DA1AB8" w:rsidP="00DA1AB8">
      <w:pPr>
        <w:rPr>
          <w:rFonts w:ascii="Arial" w:hAnsi="Arial" w:cs="Arial"/>
        </w:rPr>
      </w:pPr>
    </w:p>
    <w:p w14:paraId="1C63ED78" w14:textId="77777777" w:rsidR="00DA1AB8" w:rsidRDefault="00DA1AB8" w:rsidP="008B72D8">
      <w:pPr>
        <w:outlineLvl w:val="0"/>
        <w:rPr>
          <w:rFonts w:ascii="Arial" w:eastAsia="Hiragino Maru Gothic Pro W4" w:hAnsi="Arial" w:cs="Arial"/>
        </w:rPr>
      </w:pPr>
      <w:proofErr w:type="spellStart"/>
      <w:r>
        <w:rPr>
          <w:rFonts w:ascii="Arial" w:eastAsia="Hiragino Maru Gothic Pro W4" w:hAnsi="Arial" w:cs="Arial"/>
        </w:rPr>
        <w:t>Natsu</w:t>
      </w:r>
      <w:proofErr w:type="spellEnd"/>
      <w:r>
        <w:rPr>
          <w:rFonts w:ascii="Arial" w:eastAsia="Hiragino Maru Gothic Pro W4" w:hAnsi="Arial" w:cs="Arial"/>
        </w:rPr>
        <w:t xml:space="preserve"> </w:t>
      </w:r>
      <w:proofErr w:type="spellStart"/>
      <w:r>
        <w:rPr>
          <w:rFonts w:ascii="Arial" w:eastAsia="Hiragino Maru Gothic Pro W4" w:hAnsi="Arial" w:cs="Arial"/>
        </w:rPr>
        <w:t>Oyobe</w:t>
      </w:r>
      <w:proofErr w:type="spellEnd"/>
    </w:p>
    <w:p w14:paraId="4099C90B" w14:textId="77777777" w:rsidR="00DA1AB8" w:rsidRDefault="00DA1AB8" w:rsidP="00DA1AB8">
      <w:pPr>
        <w:rPr>
          <w:rFonts w:ascii="Arial" w:eastAsia="Hiragino Maru Gothic Pro W4" w:hAnsi="Arial" w:cs="Arial"/>
        </w:rPr>
      </w:pPr>
      <w:r>
        <w:rPr>
          <w:rFonts w:ascii="Arial" w:eastAsia="Hiragino Maru Gothic Pro W4" w:hAnsi="Arial" w:cs="Arial"/>
        </w:rPr>
        <w:t>Curator of Asian Art</w:t>
      </w:r>
    </w:p>
    <w:p w14:paraId="46100BE8" w14:textId="77777777" w:rsidR="004C2608" w:rsidRDefault="004C2608" w:rsidP="00DA1AB8">
      <w:pPr>
        <w:rPr>
          <w:rFonts w:ascii="Arial" w:eastAsia="Hiragino Maru Gothic Pro W4" w:hAnsi="Arial" w:cs="Arial"/>
        </w:rPr>
      </w:pPr>
    </w:p>
    <w:p w14:paraId="603B0984" w14:textId="77777777" w:rsidR="009831C6" w:rsidRDefault="009831C6" w:rsidP="004C2608">
      <w:pPr>
        <w:outlineLvl w:val="0"/>
        <w:rPr>
          <w:rFonts w:ascii="Arial" w:eastAsia="Arial" w:hAnsi="Arial" w:cs="Arial"/>
          <w:b/>
          <w:i/>
        </w:rPr>
      </w:pPr>
    </w:p>
    <w:p w14:paraId="2BED28C3" w14:textId="77777777" w:rsidR="009831C6" w:rsidRDefault="009831C6">
      <w:pPr>
        <w:rPr>
          <w:rFonts w:ascii="Arial" w:eastAsia="Arial" w:hAnsi="Arial" w:cs="Arial"/>
          <w:b/>
          <w:i/>
        </w:rPr>
      </w:pPr>
      <w:r>
        <w:rPr>
          <w:rFonts w:ascii="Arial" w:eastAsia="Arial" w:hAnsi="Arial" w:cs="Arial"/>
          <w:b/>
          <w:i/>
        </w:rPr>
        <w:br w:type="page"/>
      </w:r>
    </w:p>
    <w:p w14:paraId="6A540C1C" w14:textId="53E8FADF" w:rsidR="004C2608" w:rsidRDefault="004C2608" w:rsidP="004C2608">
      <w:pPr>
        <w:outlineLvl w:val="0"/>
        <w:rPr>
          <w:rFonts w:ascii="Arial" w:eastAsia="Arial" w:hAnsi="Arial" w:cs="Arial"/>
          <w:b/>
          <w:i/>
        </w:rPr>
      </w:pPr>
      <w:r>
        <w:rPr>
          <w:rFonts w:ascii="Arial" w:eastAsia="Arial" w:hAnsi="Arial" w:cs="Arial"/>
          <w:b/>
          <w:i/>
        </w:rPr>
        <w:lastRenderedPageBreak/>
        <w:t>Red Circle: Designing Japan in Contemporary Posters</w:t>
      </w:r>
    </w:p>
    <w:p w14:paraId="35617353" w14:textId="77777777" w:rsidR="004C2608" w:rsidRDefault="004C2608" w:rsidP="004C2608">
      <w:pPr>
        <w:rPr>
          <w:rFonts w:ascii="Arial" w:eastAsia="Arial" w:hAnsi="Arial" w:cs="Arial"/>
        </w:rPr>
      </w:pPr>
    </w:p>
    <w:p w14:paraId="7692193B" w14:textId="77777777" w:rsidR="004C2608" w:rsidRDefault="004C2608" w:rsidP="004C2608">
      <w:pPr>
        <w:rPr>
          <w:rFonts w:ascii="Arial" w:eastAsia="Arial" w:hAnsi="Arial" w:cs="Arial"/>
        </w:rPr>
      </w:pPr>
      <w:r>
        <w:rPr>
          <w:rFonts w:ascii="Arial" w:eastAsia="Arial" w:hAnsi="Arial" w:cs="Arial"/>
        </w:rPr>
        <w:t>(group #1)</w:t>
      </w:r>
    </w:p>
    <w:p w14:paraId="5DDEE3B8" w14:textId="77777777" w:rsidR="004C2608" w:rsidRDefault="004C2608" w:rsidP="004C2608">
      <w:pPr>
        <w:rPr>
          <w:rFonts w:ascii="Arial" w:eastAsia="Arial" w:hAnsi="Arial" w:cs="Arial"/>
        </w:rPr>
      </w:pPr>
    </w:p>
    <w:p w14:paraId="4AD2EA47" w14:textId="77777777" w:rsidR="004C2608" w:rsidRDefault="004C2608" w:rsidP="004C2608">
      <w:pPr>
        <w:outlineLvl w:val="0"/>
        <w:rPr>
          <w:rFonts w:ascii="Arial" w:eastAsia="Arial" w:hAnsi="Arial" w:cs="Arial"/>
          <w:b/>
        </w:rPr>
      </w:pPr>
      <w:proofErr w:type="spellStart"/>
      <w:r>
        <w:rPr>
          <w:rFonts w:ascii="Arial" w:eastAsia="Arial" w:hAnsi="Arial" w:cs="Arial"/>
          <w:b/>
        </w:rPr>
        <w:t>Ikko</w:t>
      </w:r>
      <w:proofErr w:type="spellEnd"/>
      <w:r>
        <w:rPr>
          <w:rFonts w:ascii="Arial" w:eastAsia="Arial" w:hAnsi="Arial" w:cs="Arial"/>
          <w:b/>
        </w:rPr>
        <w:t xml:space="preserve"> Tanaka</w:t>
      </w:r>
    </w:p>
    <w:p w14:paraId="187276DE" w14:textId="77777777" w:rsidR="004C2608" w:rsidRDefault="004C2608" w:rsidP="004C2608">
      <w:pPr>
        <w:outlineLvl w:val="0"/>
        <w:rPr>
          <w:rFonts w:ascii="Arial" w:eastAsia="Arial" w:hAnsi="Arial" w:cs="Arial"/>
        </w:rPr>
      </w:pPr>
      <w:r>
        <w:rPr>
          <w:rFonts w:ascii="Arial" w:eastAsia="Arial" w:hAnsi="Arial" w:cs="Arial"/>
        </w:rPr>
        <w:t>Japan, 1930–2002</w:t>
      </w:r>
    </w:p>
    <w:p w14:paraId="7A46EAA7" w14:textId="77777777" w:rsidR="004C2608" w:rsidRDefault="004C2608" w:rsidP="004C2608">
      <w:pPr>
        <w:rPr>
          <w:rFonts w:ascii="Arial" w:eastAsia="Arial" w:hAnsi="Arial" w:cs="Arial"/>
        </w:rPr>
      </w:pPr>
      <w:r>
        <w:rPr>
          <w:rFonts w:ascii="Arial" w:eastAsia="Arial" w:hAnsi="Arial" w:cs="Arial"/>
          <w:i/>
        </w:rPr>
        <w:t>The Winter Olympic Games in Sapporo ‘72</w:t>
      </w:r>
    </w:p>
    <w:p w14:paraId="0DA4F7DD" w14:textId="77777777" w:rsidR="004C2608" w:rsidRDefault="004C2608" w:rsidP="004C2608">
      <w:pPr>
        <w:rPr>
          <w:rFonts w:ascii="Arial" w:eastAsia="Arial" w:hAnsi="Arial" w:cs="Arial"/>
        </w:rPr>
      </w:pPr>
      <w:r>
        <w:rPr>
          <w:rFonts w:ascii="Arial" w:eastAsia="Arial" w:hAnsi="Arial" w:cs="Arial"/>
        </w:rPr>
        <w:t>1968</w:t>
      </w:r>
    </w:p>
    <w:p w14:paraId="0CC5A20B" w14:textId="77777777" w:rsidR="004C2608" w:rsidRDefault="004C2608" w:rsidP="004C2608">
      <w:pPr>
        <w:rPr>
          <w:rFonts w:ascii="Arial" w:eastAsia="Arial" w:hAnsi="Arial" w:cs="Arial"/>
        </w:rPr>
      </w:pPr>
      <w:proofErr w:type="spellStart"/>
      <w:r>
        <w:rPr>
          <w:rFonts w:ascii="Arial" w:eastAsia="Arial" w:hAnsi="Arial" w:cs="Arial"/>
        </w:rPr>
        <w:t>Screenprint</w:t>
      </w:r>
      <w:proofErr w:type="spellEnd"/>
    </w:p>
    <w:p w14:paraId="14E641C9" w14:textId="77777777" w:rsidR="004C2608" w:rsidRDefault="004C2608" w:rsidP="004C2608">
      <w:pPr>
        <w:rPr>
          <w:rFonts w:ascii="Arial" w:eastAsia="Arial" w:hAnsi="Arial" w:cs="Arial"/>
        </w:rPr>
      </w:pPr>
      <w:r>
        <w:rPr>
          <w:rFonts w:ascii="Arial" w:eastAsia="Arial" w:hAnsi="Arial" w:cs="Arial"/>
        </w:rPr>
        <w:t>Gift of DNP Foundation for Cultural Promotion, 2017/2.15</w:t>
      </w:r>
    </w:p>
    <w:p w14:paraId="607681ED" w14:textId="77777777" w:rsidR="004C2608" w:rsidRDefault="004C2608" w:rsidP="004C2608"/>
    <w:p w14:paraId="3D634CFF" w14:textId="77777777" w:rsidR="004C2608" w:rsidRDefault="004C2608" w:rsidP="004C2608">
      <w:pPr>
        <w:rPr>
          <w:rFonts w:ascii="Arial" w:eastAsia="Arial" w:hAnsi="Arial" w:cs="Arial"/>
        </w:rPr>
      </w:pPr>
    </w:p>
    <w:p w14:paraId="258D9BB2" w14:textId="77777777" w:rsidR="004C2608" w:rsidRDefault="004C2608" w:rsidP="004C2608">
      <w:pPr>
        <w:outlineLvl w:val="0"/>
        <w:rPr>
          <w:rFonts w:ascii="Arial" w:eastAsia="Arial" w:hAnsi="Arial" w:cs="Arial"/>
          <w:b/>
        </w:rPr>
      </w:pPr>
      <w:r>
        <w:rPr>
          <w:rFonts w:ascii="Arial" w:eastAsia="Arial" w:hAnsi="Arial" w:cs="Arial"/>
          <w:b/>
        </w:rPr>
        <w:t>Shigeo Fukuda</w:t>
      </w:r>
    </w:p>
    <w:p w14:paraId="449AB2F6" w14:textId="77777777" w:rsidR="004C2608" w:rsidRDefault="004C2608" w:rsidP="004C2608">
      <w:pPr>
        <w:outlineLvl w:val="0"/>
        <w:rPr>
          <w:rFonts w:ascii="Arial" w:eastAsia="Arial" w:hAnsi="Arial" w:cs="Arial"/>
        </w:rPr>
      </w:pPr>
      <w:r>
        <w:rPr>
          <w:rFonts w:ascii="Arial" w:eastAsia="Arial" w:hAnsi="Arial" w:cs="Arial"/>
        </w:rPr>
        <w:t>Japan, 1939–2009</w:t>
      </w:r>
    </w:p>
    <w:p w14:paraId="7DD06327" w14:textId="77777777" w:rsidR="004C2608" w:rsidRDefault="004C2608" w:rsidP="004C2608">
      <w:pPr>
        <w:rPr>
          <w:rFonts w:ascii="Arial" w:eastAsia="Arial" w:hAnsi="Arial" w:cs="Arial"/>
        </w:rPr>
      </w:pPr>
      <w:r>
        <w:rPr>
          <w:rFonts w:ascii="Arial" w:eastAsia="Arial" w:hAnsi="Arial" w:cs="Arial"/>
          <w:i/>
        </w:rPr>
        <w:t xml:space="preserve">Shigeo Fukuda and His Playful Trick Pavilion </w:t>
      </w:r>
    </w:p>
    <w:p w14:paraId="3E78BC90" w14:textId="77777777" w:rsidR="004C2608" w:rsidRDefault="004C2608" w:rsidP="004C2608">
      <w:pPr>
        <w:rPr>
          <w:rFonts w:ascii="Arial" w:eastAsia="Arial" w:hAnsi="Arial" w:cs="Arial"/>
        </w:rPr>
      </w:pPr>
      <w:r>
        <w:rPr>
          <w:rFonts w:ascii="Arial" w:eastAsia="Arial" w:hAnsi="Arial" w:cs="Arial"/>
        </w:rPr>
        <w:t>1992</w:t>
      </w:r>
    </w:p>
    <w:p w14:paraId="38E6C1A5" w14:textId="77777777" w:rsidR="004C2608" w:rsidRDefault="004C2608" w:rsidP="004C2608">
      <w:pPr>
        <w:rPr>
          <w:rFonts w:ascii="Arial" w:eastAsia="Arial" w:hAnsi="Arial" w:cs="Arial"/>
        </w:rPr>
      </w:pPr>
      <w:r>
        <w:rPr>
          <w:rFonts w:ascii="Arial" w:eastAsia="Arial" w:hAnsi="Arial" w:cs="Arial"/>
        </w:rPr>
        <w:t>Offset print</w:t>
      </w:r>
    </w:p>
    <w:p w14:paraId="079FAEE9" w14:textId="77777777" w:rsidR="004C2608" w:rsidRDefault="004C2608" w:rsidP="004C2608">
      <w:pPr>
        <w:rPr>
          <w:rFonts w:ascii="Arial" w:eastAsia="Arial" w:hAnsi="Arial" w:cs="Arial"/>
        </w:rPr>
      </w:pPr>
      <w:r>
        <w:rPr>
          <w:rFonts w:ascii="Arial" w:eastAsia="Arial" w:hAnsi="Arial" w:cs="Arial"/>
        </w:rPr>
        <w:t>Gift of DNP Foundation for Cultural Promotion, 2017/2.100</w:t>
      </w:r>
    </w:p>
    <w:p w14:paraId="1405DD90" w14:textId="77777777" w:rsidR="004C2608" w:rsidRDefault="004C2608" w:rsidP="004C2608"/>
    <w:p w14:paraId="4011AAA4" w14:textId="77777777" w:rsidR="004C2608" w:rsidRDefault="004C2608" w:rsidP="004C2608"/>
    <w:p w14:paraId="00CC1A71" w14:textId="77777777" w:rsidR="004C2608" w:rsidRPr="004C2608" w:rsidRDefault="004C2608" w:rsidP="004C2608">
      <w:pPr>
        <w:outlineLvl w:val="0"/>
        <w:rPr>
          <w:rFonts w:ascii="Arial" w:eastAsia="Arial" w:hAnsi="Arial" w:cs="Arial"/>
          <w:b/>
          <w:lang w:val="pt-BR"/>
        </w:rPr>
      </w:pPr>
      <w:proofErr w:type="spellStart"/>
      <w:r w:rsidRPr="004C2608">
        <w:rPr>
          <w:rFonts w:ascii="Arial" w:eastAsia="Arial" w:hAnsi="Arial" w:cs="Arial"/>
          <w:b/>
          <w:lang w:val="pt-BR"/>
        </w:rPr>
        <w:t>Kazumasa</w:t>
      </w:r>
      <w:proofErr w:type="spellEnd"/>
      <w:r w:rsidRPr="004C2608">
        <w:rPr>
          <w:rFonts w:ascii="Arial" w:eastAsia="Arial" w:hAnsi="Arial" w:cs="Arial"/>
          <w:b/>
          <w:lang w:val="pt-BR"/>
        </w:rPr>
        <w:t xml:space="preserve"> </w:t>
      </w:r>
      <w:proofErr w:type="spellStart"/>
      <w:r w:rsidRPr="004C2608">
        <w:rPr>
          <w:rFonts w:ascii="Arial" w:eastAsia="Arial" w:hAnsi="Arial" w:cs="Arial"/>
          <w:b/>
          <w:lang w:val="pt-BR"/>
        </w:rPr>
        <w:t>Nagai</w:t>
      </w:r>
      <w:proofErr w:type="spellEnd"/>
    </w:p>
    <w:p w14:paraId="311F11C1" w14:textId="77777777" w:rsidR="004C2608" w:rsidRPr="004C2608" w:rsidRDefault="004C2608" w:rsidP="004C2608">
      <w:pPr>
        <w:outlineLvl w:val="0"/>
        <w:rPr>
          <w:rFonts w:ascii="Arial" w:eastAsia="Arial" w:hAnsi="Arial" w:cs="Arial"/>
          <w:lang w:val="pt-BR"/>
        </w:rPr>
      </w:pPr>
      <w:proofErr w:type="spellStart"/>
      <w:r w:rsidRPr="004C2608">
        <w:rPr>
          <w:rFonts w:ascii="Arial" w:eastAsia="Arial" w:hAnsi="Arial" w:cs="Arial"/>
          <w:lang w:val="pt-BR"/>
        </w:rPr>
        <w:t>Japan</w:t>
      </w:r>
      <w:proofErr w:type="spellEnd"/>
      <w:r w:rsidRPr="004C2608">
        <w:rPr>
          <w:rFonts w:ascii="Arial" w:eastAsia="Arial" w:hAnsi="Arial" w:cs="Arial"/>
          <w:lang w:val="pt-BR"/>
        </w:rPr>
        <w:t xml:space="preserve">, </w:t>
      </w:r>
      <w:proofErr w:type="spellStart"/>
      <w:r w:rsidRPr="004C2608">
        <w:rPr>
          <w:rFonts w:ascii="Arial" w:eastAsia="Arial" w:hAnsi="Arial" w:cs="Arial"/>
          <w:lang w:val="pt-BR"/>
        </w:rPr>
        <w:t>born</w:t>
      </w:r>
      <w:proofErr w:type="spellEnd"/>
      <w:r w:rsidRPr="004C2608">
        <w:rPr>
          <w:rFonts w:ascii="Arial" w:eastAsia="Arial" w:hAnsi="Arial" w:cs="Arial"/>
          <w:lang w:val="pt-BR"/>
        </w:rPr>
        <w:t xml:space="preserve"> 1929</w:t>
      </w:r>
    </w:p>
    <w:p w14:paraId="0FF8F581" w14:textId="77777777" w:rsidR="004C2608" w:rsidRPr="004C2608" w:rsidRDefault="004C2608" w:rsidP="004C2608">
      <w:pPr>
        <w:rPr>
          <w:rFonts w:ascii="Arial" w:eastAsia="Arial" w:hAnsi="Arial" w:cs="Arial"/>
          <w:i/>
          <w:lang w:val="pt-BR"/>
        </w:rPr>
      </w:pPr>
      <w:proofErr w:type="spellStart"/>
      <w:r w:rsidRPr="004C2608">
        <w:rPr>
          <w:rFonts w:ascii="Arial" w:eastAsia="Arial" w:hAnsi="Arial" w:cs="Arial"/>
          <w:i/>
          <w:lang w:val="pt-BR"/>
        </w:rPr>
        <w:t>Ueno</w:t>
      </w:r>
      <w:proofErr w:type="spellEnd"/>
      <w:r w:rsidRPr="004C2608">
        <w:rPr>
          <w:rFonts w:ascii="Arial" w:eastAsia="Arial" w:hAnsi="Arial" w:cs="Arial"/>
          <w:i/>
          <w:lang w:val="pt-BR"/>
        </w:rPr>
        <w:t xml:space="preserve"> Zoo</w:t>
      </w:r>
    </w:p>
    <w:p w14:paraId="5CEF136A" w14:textId="77777777" w:rsidR="004C2608" w:rsidRDefault="004C2608" w:rsidP="004C2608">
      <w:pPr>
        <w:rPr>
          <w:rFonts w:ascii="Arial" w:eastAsia="Arial" w:hAnsi="Arial" w:cs="Arial"/>
        </w:rPr>
      </w:pPr>
      <w:r>
        <w:rPr>
          <w:rFonts w:ascii="Arial" w:eastAsia="Arial" w:hAnsi="Arial" w:cs="Arial"/>
        </w:rPr>
        <w:t>1993</w:t>
      </w:r>
    </w:p>
    <w:p w14:paraId="5AC8BEE2" w14:textId="77777777" w:rsidR="004C2608" w:rsidRDefault="004C2608" w:rsidP="004C2608">
      <w:pPr>
        <w:rPr>
          <w:rFonts w:ascii="Arial" w:eastAsia="Arial" w:hAnsi="Arial" w:cs="Arial"/>
        </w:rPr>
      </w:pPr>
      <w:r>
        <w:rPr>
          <w:rFonts w:ascii="Arial" w:eastAsia="Arial" w:hAnsi="Arial" w:cs="Arial"/>
        </w:rPr>
        <w:t>Silkscreen</w:t>
      </w:r>
    </w:p>
    <w:p w14:paraId="624FBF83" w14:textId="77777777" w:rsidR="004C2608" w:rsidRDefault="004C2608" w:rsidP="004C2608">
      <w:pPr>
        <w:rPr>
          <w:rFonts w:ascii="Arial" w:eastAsia="Arial" w:hAnsi="Arial" w:cs="Arial"/>
        </w:rPr>
      </w:pPr>
      <w:r>
        <w:rPr>
          <w:rFonts w:ascii="Arial" w:eastAsia="Arial" w:hAnsi="Arial" w:cs="Arial"/>
        </w:rPr>
        <w:t>Gift of DNP Foundation for Cultural Promotion, 2017/2.71</w:t>
      </w:r>
    </w:p>
    <w:p w14:paraId="2872F582" w14:textId="77777777" w:rsidR="004C2608" w:rsidRDefault="004C2608" w:rsidP="004C2608"/>
    <w:p w14:paraId="5D414BCD" w14:textId="77777777" w:rsidR="004C2608" w:rsidRDefault="004C2608" w:rsidP="004C2608">
      <w:pPr>
        <w:rPr>
          <w:rFonts w:ascii="Arial" w:eastAsia="Arial" w:hAnsi="Arial" w:cs="Arial"/>
        </w:rPr>
      </w:pPr>
      <w:r>
        <w:rPr>
          <w:rFonts w:ascii="Arial" w:eastAsia="Arial" w:hAnsi="Arial" w:cs="Arial"/>
        </w:rPr>
        <w:t>(label for group #1)</w:t>
      </w:r>
    </w:p>
    <w:p w14:paraId="2D05CD91" w14:textId="77777777" w:rsidR="004C2608" w:rsidRDefault="004C2608" w:rsidP="004C2608">
      <w:pPr>
        <w:rPr>
          <w:rFonts w:ascii="Arial" w:eastAsia="Arial" w:hAnsi="Arial" w:cs="Arial"/>
        </w:rPr>
      </w:pPr>
    </w:p>
    <w:p w14:paraId="52AC0233" w14:textId="77777777" w:rsidR="004C2608" w:rsidRDefault="004C2608" w:rsidP="004C2608">
      <w:pPr>
        <w:rPr>
          <w:rFonts w:ascii="Arial" w:eastAsia="Arial" w:hAnsi="Arial" w:cs="Arial"/>
        </w:rPr>
      </w:pPr>
      <w:commentRangeStart w:id="1"/>
      <w:commentRangeStart w:id="2"/>
      <w:r>
        <w:rPr>
          <w:rFonts w:ascii="Arial" w:eastAsia="Arial" w:hAnsi="Arial" w:cs="Arial"/>
        </w:rPr>
        <w:t xml:space="preserve">The designer Bruno </w:t>
      </w:r>
      <w:proofErr w:type="spellStart"/>
      <w:r>
        <w:rPr>
          <w:rFonts w:ascii="Arial" w:eastAsia="Arial" w:hAnsi="Arial" w:cs="Arial"/>
        </w:rPr>
        <w:t>Munari</w:t>
      </w:r>
      <w:proofErr w:type="spellEnd"/>
      <w:r>
        <w:rPr>
          <w:rFonts w:ascii="Arial" w:eastAsia="Arial" w:hAnsi="Arial" w:cs="Arial"/>
        </w:rPr>
        <w:t xml:space="preserve"> (1907–1998) said that the Japanese flag is especially compelling because the eye cannot tear itself away from the dark circle isolated against a white background.</w:t>
      </w:r>
      <w:commentRangeEnd w:id="1"/>
      <w:r>
        <w:commentReference w:id="1"/>
      </w:r>
      <w:commentRangeEnd w:id="2"/>
      <w:r w:rsidR="009831C6">
        <w:rPr>
          <w:rStyle w:val="CommentReference"/>
          <w:rFonts w:ascii="Calibri" w:eastAsia="Calibri" w:hAnsi="Calibri" w:cs="Calibri"/>
          <w:color w:val="000000"/>
        </w:rPr>
        <w:commentReference w:id="2"/>
      </w:r>
      <w:r>
        <w:rPr>
          <w:rFonts w:ascii="Arial" w:eastAsia="Arial" w:hAnsi="Arial" w:cs="Arial"/>
        </w:rPr>
        <w:t xml:space="preserve"> The red circle of Japan’s national flag served as the base of many posters by </w:t>
      </w:r>
      <w:proofErr w:type="spellStart"/>
      <w:r>
        <w:rPr>
          <w:rFonts w:ascii="Arial" w:eastAsia="Arial" w:hAnsi="Arial" w:cs="Arial"/>
        </w:rPr>
        <w:t>Ikko</w:t>
      </w:r>
      <w:proofErr w:type="spellEnd"/>
      <w:r>
        <w:rPr>
          <w:rFonts w:ascii="Arial" w:eastAsia="Arial" w:hAnsi="Arial" w:cs="Arial"/>
        </w:rPr>
        <w:t xml:space="preserve"> Tanaka, Shigeo Fukuda, and Kazumasa Nagai whose posters seen here exploit both the red circle’s symbolism, and its effectiveness as a design.</w:t>
      </w:r>
    </w:p>
    <w:p w14:paraId="2BDD4628" w14:textId="77777777" w:rsidR="004C2608" w:rsidRDefault="004C2608" w:rsidP="004C2608">
      <w:pPr>
        <w:rPr>
          <w:rFonts w:ascii="Arial" w:eastAsia="Arial" w:hAnsi="Arial" w:cs="Arial"/>
        </w:rPr>
      </w:pPr>
    </w:p>
    <w:p w14:paraId="62D92806" w14:textId="77777777" w:rsidR="004C2608" w:rsidRDefault="004C2608" w:rsidP="004C2608">
      <w:pPr>
        <w:rPr>
          <w:rFonts w:ascii="Arial" w:eastAsia="Arial" w:hAnsi="Arial" w:cs="Arial"/>
        </w:rPr>
      </w:pPr>
      <w:r>
        <w:rPr>
          <w:rFonts w:ascii="Arial" w:eastAsia="Arial" w:hAnsi="Arial" w:cs="Arial"/>
        </w:rPr>
        <w:t xml:space="preserve">In his poster promoting the 1972 Winter Olympics, </w:t>
      </w:r>
      <w:proofErr w:type="spellStart"/>
      <w:r>
        <w:rPr>
          <w:rFonts w:ascii="Arial" w:eastAsia="Arial" w:hAnsi="Arial" w:cs="Arial"/>
        </w:rPr>
        <w:t>Ikko</w:t>
      </w:r>
      <w:proofErr w:type="spellEnd"/>
      <w:r>
        <w:rPr>
          <w:rFonts w:ascii="Arial" w:eastAsia="Arial" w:hAnsi="Arial" w:cs="Arial"/>
        </w:rPr>
        <w:t xml:space="preserve"> Tanaka positioned the red circle against an abstract image of a snow-capped mountain range. Despite its small size, the bright red circle in Tanaka’s poster stands out vividly against the monochromatic background.</w:t>
      </w:r>
    </w:p>
    <w:p w14:paraId="3FE15090" w14:textId="77777777" w:rsidR="004C2608" w:rsidRDefault="004C2608" w:rsidP="004C2608">
      <w:pPr>
        <w:rPr>
          <w:rFonts w:ascii="Arial" w:eastAsia="Arial" w:hAnsi="Arial" w:cs="Arial"/>
        </w:rPr>
      </w:pPr>
    </w:p>
    <w:p w14:paraId="41DC6ABF" w14:textId="77777777" w:rsidR="004C2608" w:rsidRDefault="004C2608" w:rsidP="004C2608">
      <w:pPr>
        <w:rPr>
          <w:rFonts w:ascii="Arial" w:eastAsia="Arial" w:hAnsi="Arial" w:cs="Arial"/>
        </w:rPr>
      </w:pPr>
      <w:r>
        <w:rPr>
          <w:rFonts w:ascii="Arial" w:eastAsia="Arial" w:hAnsi="Arial" w:cs="Arial"/>
        </w:rPr>
        <w:t>Shigeo Fukuda anthropomorphized the red circle by adding crossed arms that suggest perhaps that the nation itself is deep in thought. This poster was designed for an exhibition of Fukuda’s “trick art” (</w:t>
      </w:r>
      <w:proofErr w:type="spellStart"/>
      <w:r>
        <w:rPr>
          <w:rFonts w:ascii="Arial" w:eastAsia="Arial" w:hAnsi="Arial" w:cs="Arial"/>
          <w:i/>
        </w:rPr>
        <w:t>torikku</w:t>
      </w:r>
      <w:proofErr w:type="spellEnd"/>
      <w:r>
        <w:rPr>
          <w:rFonts w:ascii="Arial" w:eastAsia="Arial" w:hAnsi="Arial" w:cs="Arial"/>
          <w:i/>
        </w:rPr>
        <w:t xml:space="preserve"> </w:t>
      </w:r>
      <w:proofErr w:type="spellStart"/>
      <w:r>
        <w:rPr>
          <w:rFonts w:ascii="Arial" w:eastAsia="Arial" w:hAnsi="Arial" w:cs="Arial"/>
          <w:i/>
        </w:rPr>
        <w:t>āto</w:t>
      </w:r>
      <w:proofErr w:type="spellEnd"/>
      <w:r>
        <w:rPr>
          <w:rFonts w:ascii="Arial" w:eastAsia="Arial" w:hAnsi="Arial" w:cs="Arial"/>
        </w:rPr>
        <w:t>)—ambiguous images that play with visual perceptions—at the</w:t>
      </w:r>
      <w:r>
        <w:rPr>
          <w:rFonts w:ascii="Arial" w:eastAsia="Arial" w:hAnsi="Arial" w:cs="Arial"/>
          <w:i/>
        </w:rPr>
        <w:t xml:space="preserve"> First Japan Exposition </w:t>
      </w:r>
      <w:r>
        <w:rPr>
          <w:rFonts w:ascii="Arial" w:eastAsia="Arial" w:hAnsi="Arial" w:cs="Arial"/>
        </w:rPr>
        <w:t>held in Toyama in 1992. This event promoted the industry and culture of Toyama prefecture, known for its rich agricultural resources.</w:t>
      </w:r>
    </w:p>
    <w:p w14:paraId="3FF7F156" w14:textId="77777777" w:rsidR="004C2608" w:rsidRDefault="004C2608" w:rsidP="004C2608">
      <w:pPr>
        <w:rPr>
          <w:rFonts w:ascii="Arial" w:eastAsia="Arial" w:hAnsi="Arial" w:cs="Arial"/>
        </w:rPr>
      </w:pPr>
    </w:p>
    <w:p w14:paraId="25F242D1" w14:textId="77777777" w:rsidR="004C2608" w:rsidRDefault="004C2608" w:rsidP="004C2608">
      <w:pPr>
        <w:rPr>
          <w:rFonts w:ascii="Arial" w:eastAsia="Arial" w:hAnsi="Arial" w:cs="Arial"/>
        </w:rPr>
      </w:pPr>
      <w:r>
        <w:rPr>
          <w:rFonts w:ascii="Arial" w:eastAsia="Arial" w:hAnsi="Arial" w:cs="Arial"/>
        </w:rPr>
        <w:t>Kazumasa Nagai’s poster promoting the Ueno Zoo, the oldest and most popular in Japan, combines a red circle and an image of a lion, the king of animals. The fusion of the radiating sun and the lion’s mane communicates the prestige of this zoo, which attracts national and international visitors.</w:t>
      </w:r>
    </w:p>
    <w:p w14:paraId="59FA05D8" w14:textId="77777777" w:rsidR="004C2608" w:rsidRDefault="004C2608" w:rsidP="004C2608">
      <w:pPr>
        <w:rPr>
          <w:rFonts w:ascii="Arial" w:eastAsia="Arial" w:hAnsi="Arial" w:cs="Arial"/>
        </w:rPr>
      </w:pPr>
    </w:p>
    <w:p w14:paraId="67BF18F7" w14:textId="77777777" w:rsidR="004C2608" w:rsidRDefault="004C2608" w:rsidP="004C2608">
      <w:pPr>
        <w:rPr>
          <w:rFonts w:ascii="Arial" w:eastAsia="Arial" w:hAnsi="Arial" w:cs="Arial"/>
        </w:rPr>
      </w:pPr>
    </w:p>
    <w:p w14:paraId="292DB258" w14:textId="77777777" w:rsidR="004C2608" w:rsidRDefault="004C2608" w:rsidP="004C2608">
      <w:pPr>
        <w:rPr>
          <w:rFonts w:ascii="Arial" w:eastAsia="Arial" w:hAnsi="Arial" w:cs="Arial"/>
        </w:rPr>
      </w:pPr>
    </w:p>
    <w:p w14:paraId="591FA20C" w14:textId="77777777" w:rsidR="004C2608" w:rsidRDefault="004C2608" w:rsidP="004C2608">
      <w:pPr>
        <w:rPr>
          <w:rFonts w:ascii="Arial" w:eastAsia="Arial" w:hAnsi="Arial" w:cs="Arial"/>
        </w:rPr>
      </w:pPr>
    </w:p>
    <w:p w14:paraId="323C3697" w14:textId="1F3D4BE9" w:rsidR="004C2608" w:rsidRDefault="004C2608" w:rsidP="004C2608">
      <w:pPr>
        <w:rPr>
          <w:rFonts w:ascii="Arial" w:eastAsia="Arial" w:hAnsi="Arial" w:cs="Arial"/>
        </w:rPr>
      </w:pPr>
      <w:r>
        <w:rPr>
          <w:rFonts w:ascii="Arial" w:eastAsia="Arial" w:hAnsi="Arial" w:cs="Arial"/>
        </w:rPr>
        <w:t>(group #2)</w:t>
      </w:r>
    </w:p>
    <w:p w14:paraId="4B07013E" w14:textId="77777777" w:rsidR="004C2608" w:rsidRDefault="004C2608" w:rsidP="004C2608">
      <w:pPr>
        <w:rPr>
          <w:rFonts w:ascii="Arial" w:eastAsia="Arial" w:hAnsi="Arial" w:cs="Arial"/>
        </w:rPr>
      </w:pPr>
    </w:p>
    <w:p w14:paraId="66C77ED0" w14:textId="77777777" w:rsidR="004C2608" w:rsidRDefault="004C2608" w:rsidP="004C2608">
      <w:pPr>
        <w:outlineLvl w:val="0"/>
        <w:rPr>
          <w:rFonts w:ascii="Arial" w:eastAsia="Arial" w:hAnsi="Arial" w:cs="Arial"/>
          <w:b/>
        </w:rPr>
      </w:pPr>
      <w:r>
        <w:rPr>
          <w:rFonts w:ascii="Arial" w:eastAsia="Arial" w:hAnsi="Arial" w:cs="Arial"/>
          <w:b/>
        </w:rPr>
        <w:t>Shigeo Fukuda</w:t>
      </w:r>
    </w:p>
    <w:p w14:paraId="0E58E2DC" w14:textId="77777777" w:rsidR="004C2608" w:rsidRDefault="004C2608" w:rsidP="004C2608">
      <w:pPr>
        <w:outlineLvl w:val="0"/>
        <w:rPr>
          <w:rFonts w:ascii="Arial" w:eastAsia="Arial" w:hAnsi="Arial" w:cs="Arial"/>
        </w:rPr>
      </w:pPr>
      <w:r>
        <w:rPr>
          <w:rFonts w:ascii="Arial" w:eastAsia="Arial" w:hAnsi="Arial" w:cs="Arial"/>
        </w:rPr>
        <w:t>Japan, 1939–2009</w:t>
      </w:r>
    </w:p>
    <w:p w14:paraId="0303B79D" w14:textId="77777777" w:rsidR="004C2608" w:rsidRDefault="004C2608" w:rsidP="004C2608">
      <w:pPr>
        <w:rPr>
          <w:rFonts w:ascii="Arial" w:eastAsia="Arial" w:hAnsi="Arial" w:cs="Arial"/>
        </w:rPr>
      </w:pPr>
    </w:p>
    <w:p w14:paraId="40A7C386" w14:textId="77777777" w:rsidR="004C2608" w:rsidRDefault="004C2608" w:rsidP="004C2608">
      <w:pPr>
        <w:outlineLvl w:val="0"/>
        <w:rPr>
          <w:rFonts w:ascii="Arial" w:eastAsia="Arial" w:hAnsi="Arial" w:cs="Arial"/>
        </w:rPr>
      </w:pPr>
      <w:proofErr w:type="spellStart"/>
      <w:r>
        <w:rPr>
          <w:rFonts w:ascii="Arial" w:eastAsia="Arial" w:hAnsi="Arial" w:cs="Arial"/>
          <w:i/>
        </w:rPr>
        <w:t>Kyogen</w:t>
      </w:r>
      <w:proofErr w:type="spellEnd"/>
    </w:p>
    <w:p w14:paraId="7F04BC14" w14:textId="77777777" w:rsidR="004C2608" w:rsidRDefault="004C2608" w:rsidP="004C2608">
      <w:pPr>
        <w:rPr>
          <w:rFonts w:ascii="Arial" w:eastAsia="Arial" w:hAnsi="Arial" w:cs="Arial"/>
        </w:rPr>
      </w:pPr>
      <w:r>
        <w:rPr>
          <w:rFonts w:ascii="Arial" w:eastAsia="Arial" w:hAnsi="Arial" w:cs="Arial"/>
        </w:rPr>
        <w:t>1981</w:t>
      </w:r>
    </w:p>
    <w:p w14:paraId="73B03849" w14:textId="77777777" w:rsidR="004C2608" w:rsidRDefault="004C2608" w:rsidP="004C2608">
      <w:pPr>
        <w:rPr>
          <w:rFonts w:ascii="Arial" w:eastAsia="Arial" w:hAnsi="Arial" w:cs="Arial"/>
        </w:rPr>
      </w:pPr>
      <w:r>
        <w:rPr>
          <w:rFonts w:ascii="Arial" w:eastAsia="Arial" w:hAnsi="Arial" w:cs="Arial"/>
        </w:rPr>
        <w:t>Offset print</w:t>
      </w:r>
    </w:p>
    <w:p w14:paraId="4A6C2D73" w14:textId="77777777" w:rsidR="004C2608" w:rsidRDefault="004C2608" w:rsidP="004C2608">
      <w:pPr>
        <w:rPr>
          <w:rFonts w:ascii="Arial" w:eastAsia="Arial" w:hAnsi="Arial" w:cs="Arial"/>
        </w:rPr>
      </w:pPr>
      <w:r>
        <w:rPr>
          <w:rFonts w:ascii="Arial" w:eastAsia="Arial" w:hAnsi="Arial" w:cs="Arial"/>
        </w:rPr>
        <w:t>Gift of DNP Foundation for Cultural Promotion, 2017/2.88</w:t>
      </w:r>
    </w:p>
    <w:p w14:paraId="33186208" w14:textId="77777777" w:rsidR="004C2608" w:rsidRDefault="004C2608" w:rsidP="004C2608"/>
    <w:p w14:paraId="49758ACC" w14:textId="77777777" w:rsidR="004C2608" w:rsidRDefault="004C2608" w:rsidP="004C2608">
      <w:pPr>
        <w:outlineLvl w:val="0"/>
        <w:rPr>
          <w:rFonts w:ascii="Arial" w:eastAsia="Arial" w:hAnsi="Arial" w:cs="Arial"/>
          <w:b/>
        </w:rPr>
      </w:pPr>
      <w:proofErr w:type="spellStart"/>
      <w:r>
        <w:rPr>
          <w:rFonts w:ascii="Arial" w:eastAsia="Arial" w:hAnsi="Arial" w:cs="Arial"/>
          <w:b/>
        </w:rPr>
        <w:t>Ikko</w:t>
      </w:r>
      <w:proofErr w:type="spellEnd"/>
      <w:r>
        <w:rPr>
          <w:rFonts w:ascii="Arial" w:eastAsia="Arial" w:hAnsi="Arial" w:cs="Arial"/>
          <w:b/>
        </w:rPr>
        <w:t xml:space="preserve"> Tanaka</w:t>
      </w:r>
    </w:p>
    <w:p w14:paraId="3D5A8F4C" w14:textId="77777777" w:rsidR="004C2608" w:rsidRDefault="004C2608" w:rsidP="004C2608">
      <w:pPr>
        <w:outlineLvl w:val="0"/>
        <w:rPr>
          <w:rFonts w:ascii="Arial" w:eastAsia="Arial" w:hAnsi="Arial" w:cs="Arial"/>
        </w:rPr>
      </w:pPr>
      <w:r>
        <w:rPr>
          <w:rFonts w:ascii="Arial" w:eastAsia="Arial" w:hAnsi="Arial" w:cs="Arial"/>
        </w:rPr>
        <w:t>Japan, 1930–2002</w:t>
      </w:r>
    </w:p>
    <w:p w14:paraId="5638329F" w14:textId="77777777" w:rsidR="004C2608" w:rsidRDefault="004C2608" w:rsidP="004C2608">
      <w:pPr>
        <w:rPr>
          <w:rFonts w:ascii="Arial" w:eastAsia="Arial" w:hAnsi="Arial" w:cs="Arial"/>
        </w:rPr>
      </w:pPr>
    </w:p>
    <w:p w14:paraId="44FAD9B3" w14:textId="77777777" w:rsidR="004C2608" w:rsidRDefault="004C2608" w:rsidP="004C2608">
      <w:pPr>
        <w:rPr>
          <w:rFonts w:ascii="Arial" w:eastAsia="Arial" w:hAnsi="Arial" w:cs="Arial"/>
        </w:rPr>
      </w:pPr>
      <w:r>
        <w:rPr>
          <w:rFonts w:ascii="Arial" w:eastAsia="Arial" w:hAnsi="Arial" w:cs="Arial"/>
          <w:i/>
        </w:rPr>
        <w:t xml:space="preserve">Nihon </w:t>
      </w:r>
      <w:proofErr w:type="spellStart"/>
      <w:r>
        <w:rPr>
          <w:rFonts w:ascii="Arial" w:eastAsia="Arial" w:hAnsi="Arial" w:cs="Arial"/>
          <w:i/>
        </w:rPr>
        <w:t>Buyo</w:t>
      </w:r>
      <w:proofErr w:type="spellEnd"/>
      <w:r>
        <w:rPr>
          <w:rFonts w:ascii="Arial" w:eastAsia="Arial" w:hAnsi="Arial" w:cs="Arial"/>
          <w:i/>
        </w:rPr>
        <w:t xml:space="preserve"> </w:t>
      </w:r>
      <w:r>
        <w:rPr>
          <w:rFonts w:ascii="Arial" w:eastAsia="Arial" w:hAnsi="Arial" w:cs="Arial"/>
        </w:rPr>
        <w:t>(Japanese traditional dance)</w:t>
      </w:r>
    </w:p>
    <w:p w14:paraId="667E7CFE" w14:textId="77777777" w:rsidR="004C2608" w:rsidRDefault="004C2608" w:rsidP="004C2608">
      <w:pPr>
        <w:rPr>
          <w:rFonts w:ascii="Arial" w:eastAsia="Arial" w:hAnsi="Arial" w:cs="Arial"/>
        </w:rPr>
      </w:pPr>
      <w:r>
        <w:rPr>
          <w:rFonts w:ascii="Arial" w:eastAsia="Arial" w:hAnsi="Arial" w:cs="Arial"/>
        </w:rPr>
        <w:t>1981</w:t>
      </w:r>
    </w:p>
    <w:p w14:paraId="1D8E1BBB" w14:textId="77777777" w:rsidR="004C2608" w:rsidRDefault="004C2608" w:rsidP="004C2608">
      <w:pPr>
        <w:rPr>
          <w:rFonts w:ascii="Arial" w:eastAsia="Arial" w:hAnsi="Arial" w:cs="Arial"/>
        </w:rPr>
      </w:pPr>
      <w:r>
        <w:rPr>
          <w:rFonts w:ascii="Arial" w:eastAsia="Arial" w:hAnsi="Arial" w:cs="Arial"/>
        </w:rPr>
        <w:t>Offset print</w:t>
      </w:r>
    </w:p>
    <w:p w14:paraId="6FCA8748" w14:textId="77777777" w:rsidR="004C2608" w:rsidRDefault="004C2608" w:rsidP="004C2608">
      <w:pPr>
        <w:rPr>
          <w:rFonts w:ascii="Arial" w:eastAsia="Arial" w:hAnsi="Arial" w:cs="Arial"/>
        </w:rPr>
      </w:pPr>
      <w:r>
        <w:rPr>
          <w:rFonts w:ascii="Arial" w:eastAsia="Arial" w:hAnsi="Arial" w:cs="Arial"/>
        </w:rPr>
        <w:t>Gift of DNP Foundation for Cultural Promotion, 2017/2.25</w:t>
      </w:r>
    </w:p>
    <w:p w14:paraId="47B4D7C2" w14:textId="77777777" w:rsidR="004C2608" w:rsidRDefault="004C2608" w:rsidP="004C2608"/>
    <w:p w14:paraId="7FC5F807" w14:textId="77777777" w:rsidR="004C2608" w:rsidRDefault="004C2608" w:rsidP="004C2608">
      <w:pPr>
        <w:outlineLvl w:val="0"/>
        <w:rPr>
          <w:rFonts w:ascii="Arial" w:eastAsia="Arial" w:hAnsi="Arial" w:cs="Arial"/>
          <w:b/>
        </w:rPr>
      </w:pPr>
      <w:proofErr w:type="spellStart"/>
      <w:r>
        <w:rPr>
          <w:rFonts w:ascii="Arial" w:eastAsia="Arial" w:hAnsi="Arial" w:cs="Arial"/>
          <w:b/>
        </w:rPr>
        <w:t>Ikko</w:t>
      </w:r>
      <w:proofErr w:type="spellEnd"/>
      <w:r>
        <w:rPr>
          <w:rFonts w:ascii="Arial" w:eastAsia="Arial" w:hAnsi="Arial" w:cs="Arial"/>
          <w:b/>
        </w:rPr>
        <w:t xml:space="preserve"> Tanaka</w:t>
      </w:r>
    </w:p>
    <w:p w14:paraId="68C91A7A" w14:textId="77777777" w:rsidR="004C2608" w:rsidRDefault="004C2608" w:rsidP="004C2608">
      <w:pPr>
        <w:outlineLvl w:val="0"/>
        <w:rPr>
          <w:rFonts w:ascii="Arial" w:eastAsia="Arial" w:hAnsi="Arial" w:cs="Arial"/>
        </w:rPr>
      </w:pPr>
      <w:r>
        <w:rPr>
          <w:rFonts w:ascii="Arial" w:eastAsia="Arial" w:hAnsi="Arial" w:cs="Arial"/>
        </w:rPr>
        <w:t>Japan, 1930–2002</w:t>
      </w:r>
    </w:p>
    <w:p w14:paraId="0609B6EE" w14:textId="77777777" w:rsidR="004C2608" w:rsidRDefault="004C2608" w:rsidP="004C2608">
      <w:pPr>
        <w:rPr>
          <w:rFonts w:ascii="Arial" w:eastAsia="Arial" w:hAnsi="Arial" w:cs="Arial"/>
        </w:rPr>
      </w:pPr>
    </w:p>
    <w:p w14:paraId="3DBB7E8F" w14:textId="77777777" w:rsidR="004C2608" w:rsidRDefault="004C2608" w:rsidP="004C2608">
      <w:pPr>
        <w:outlineLvl w:val="0"/>
        <w:rPr>
          <w:rFonts w:ascii="Arial" w:eastAsia="Arial" w:hAnsi="Arial" w:cs="Arial"/>
        </w:rPr>
      </w:pPr>
      <w:proofErr w:type="spellStart"/>
      <w:r>
        <w:rPr>
          <w:rFonts w:ascii="Arial" w:eastAsia="Arial" w:hAnsi="Arial" w:cs="Arial"/>
          <w:i/>
        </w:rPr>
        <w:t>Sharaku</w:t>
      </w:r>
      <w:proofErr w:type="spellEnd"/>
      <w:r>
        <w:rPr>
          <w:rFonts w:ascii="Arial" w:eastAsia="Arial" w:hAnsi="Arial" w:cs="Arial"/>
          <w:i/>
        </w:rPr>
        <w:t xml:space="preserve"> </w:t>
      </w:r>
      <w:proofErr w:type="spellStart"/>
      <w:r>
        <w:rPr>
          <w:rFonts w:ascii="Arial" w:eastAsia="Arial" w:hAnsi="Arial" w:cs="Arial"/>
          <w:i/>
        </w:rPr>
        <w:t>Ōkubi</w:t>
      </w:r>
      <w:proofErr w:type="spellEnd"/>
      <w:r>
        <w:rPr>
          <w:rFonts w:ascii="Arial" w:eastAsia="Arial" w:hAnsi="Arial" w:cs="Arial"/>
          <w:i/>
        </w:rPr>
        <w:t>-e Prints Composed from Nine Circles</w:t>
      </w:r>
    </w:p>
    <w:p w14:paraId="5CF31355" w14:textId="77777777" w:rsidR="004C2608" w:rsidRDefault="004C2608" w:rsidP="004C2608">
      <w:pPr>
        <w:rPr>
          <w:rFonts w:ascii="Arial" w:eastAsia="Arial" w:hAnsi="Arial" w:cs="Arial"/>
        </w:rPr>
      </w:pPr>
      <w:r>
        <w:rPr>
          <w:rFonts w:ascii="Arial" w:eastAsia="Arial" w:hAnsi="Arial" w:cs="Arial"/>
        </w:rPr>
        <w:t>1995</w:t>
      </w:r>
    </w:p>
    <w:p w14:paraId="7439867B" w14:textId="77777777" w:rsidR="004C2608" w:rsidRDefault="004C2608" w:rsidP="004C2608">
      <w:pPr>
        <w:rPr>
          <w:rFonts w:ascii="Arial" w:eastAsia="Arial" w:hAnsi="Arial" w:cs="Arial"/>
        </w:rPr>
      </w:pPr>
      <w:r>
        <w:rPr>
          <w:rFonts w:ascii="Arial" w:eastAsia="Arial" w:hAnsi="Arial" w:cs="Arial"/>
        </w:rPr>
        <w:t>Offset print</w:t>
      </w:r>
    </w:p>
    <w:p w14:paraId="5DE91E62" w14:textId="77777777" w:rsidR="004C2608" w:rsidRDefault="004C2608" w:rsidP="004C2608">
      <w:pPr>
        <w:rPr>
          <w:rFonts w:ascii="Arial" w:eastAsia="Arial" w:hAnsi="Arial" w:cs="Arial"/>
        </w:rPr>
      </w:pPr>
      <w:bookmarkStart w:id="3" w:name="_gjdgxs" w:colFirst="0" w:colLast="0"/>
      <w:bookmarkEnd w:id="3"/>
      <w:r>
        <w:rPr>
          <w:rFonts w:ascii="Arial" w:eastAsia="Arial" w:hAnsi="Arial" w:cs="Arial"/>
        </w:rPr>
        <w:t>Gift of DNP Foundation for Cultural Promotion, 2017/2.46</w:t>
      </w:r>
    </w:p>
    <w:p w14:paraId="533F7FA0" w14:textId="77777777" w:rsidR="004C2608" w:rsidRDefault="004C2608" w:rsidP="004C2608"/>
    <w:p w14:paraId="460FF7CA" w14:textId="77777777" w:rsidR="004C2608" w:rsidRDefault="004C2608" w:rsidP="004C2608">
      <w:pPr>
        <w:rPr>
          <w:rFonts w:ascii="Arial" w:eastAsia="Arial" w:hAnsi="Arial" w:cs="Arial"/>
        </w:rPr>
      </w:pPr>
      <w:r>
        <w:rPr>
          <w:rFonts w:ascii="Arial" w:eastAsia="Arial" w:hAnsi="Arial" w:cs="Arial"/>
        </w:rPr>
        <w:t xml:space="preserve">In the postwar era, performing and visual arts have played an important role in Japan’s international diplomacy, often being used to cement its image as a multifaceted, cultured nation. In promotional posters for such events, Shigeo Fukuda and </w:t>
      </w:r>
      <w:proofErr w:type="spellStart"/>
      <w:r>
        <w:rPr>
          <w:rFonts w:ascii="Arial" w:eastAsia="Arial" w:hAnsi="Arial" w:cs="Arial"/>
        </w:rPr>
        <w:t>Ikko</w:t>
      </w:r>
      <w:proofErr w:type="spellEnd"/>
      <w:r>
        <w:rPr>
          <w:rFonts w:ascii="Arial" w:eastAsia="Arial" w:hAnsi="Arial" w:cs="Arial"/>
        </w:rPr>
        <w:t xml:space="preserve"> Tanaka employed abstraction and simplification to translate historic art forms into modern idioms that would appeal to contemporary, international audiences.</w:t>
      </w:r>
    </w:p>
    <w:p w14:paraId="6DA1D1FA" w14:textId="77777777" w:rsidR="004C2608" w:rsidRDefault="004C2608" w:rsidP="004C2608">
      <w:pPr>
        <w:rPr>
          <w:rFonts w:ascii="Arial" w:eastAsia="Arial" w:hAnsi="Arial" w:cs="Arial"/>
        </w:rPr>
      </w:pPr>
    </w:p>
    <w:p w14:paraId="74015C9A" w14:textId="77777777" w:rsidR="004C2608" w:rsidRDefault="004C2608" w:rsidP="004C2608">
      <w:pPr>
        <w:rPr>
          <w:rFonts w:ascii="Arial" w:eastAsia="Arial" w:hAnsi="Arial" w:cs="Arial"/>
        </w:rPr>
      </w:pPr>
      <w:r>
        <w:rPr>
          <w:rFonts w:ascii="Arial" w:eastAsia="Arial" w:hAnsi="Arial" w:cs="Arial"/>
        </w:rPr>
        <w:t xml:space="preserve">For a Japanese performing arts series at University of California, Los Angeles, Fukuda focused on the movement of legs and feet in </w:t>
      </w:r>
      <w:proofErr w:type="spellStart"/>
      <w:r>
        <w:rPr>
          <w:rFonts w:ascii="Arial" w:eastAsia="Arial" w:hAnsi="Arial" w:cs="Arial"/>
          <w:i/>
        </w:rPr>
        <w:t>kyōgen</w:t>
      </w:r>
      <w:proofErr w:type="spellEnd"/>
      <w:r>
        <w:rPr>
          <w:rFonts w:ascii="Arial" w:eastAsia="Arial" w:hAnsi="Arial" w:cs="Arial"/>
        </w:rPr>
        <w:t xml:space="preserve">, a centuries-old form of theater characterized by humorous narratives and exaggerated gestures. </w:t>
      </w:r>
      <w:proofErr w:type="spellStart"/>
      <w:r>
        <w:rPr>
          <w:rFonts w:ascii="Arial" w:eastAsia="Arial" w:hAnsi="Arial" w:cs="Arial"/>
        </w:rPr>
        <w:t>Kyōgen</w:t>
      </w:r>
      <w:proofErr w:type="spellEnd"/>
      <w:r>
        <w:rPr>
          <w:rFonts w:ascii="Arial" w:eastAsia="Arial" w:hAnsi="Arial" w:cs="Arial"/>
        </w:rPr>
        <w:t xml:space="preserve"> protagonists are often put into situations they do not know how to escape; the harder they try, the worse the situation becomes. Fukuda expresses this conundrum through a question mark comprised of entangled legs and feet. He was a master of creating such simple and humorous visual puns with multiple layers of meanings.</w:t>
      </w:r>
    </w:p>
    <w:p w14:paraId="734A78A7" w14:textId="77777777" w:rsidR="004C2608" w:rsidRDefault="004C2608" w:rsidP="004C2608">
      <w:pPr>
        <w:rPr>
          <w:rFonts w:ascii="Arial" w:eastAsia="Arial" w:hAnsi="Arial" w:cs="Arial"/>
        </w:rPr>
      </w:pPr>
    </w:p>
    <w:p w14:paraId="0B03907D" w14:textId="77777777" w:rsidR="004C2608" w:rsidRDefault="004C2608" w:rsidP="004C2608">
      <w:pPr>
        <w:rPr>
          <w:rFonts w:ascii="Arial" w:eastAsia="Arial" w:hAnsi="Arial" w:cs="Arial"/>
        </w:rPr>
      </w:pPr>
      <w:r>
        <w:rPr>
          <w:rFonts w:ascii="Arial" w:eastAsia="Arial" w:hAnsi="Arial" w:cs="Arial"/>
        </w:rPr>
        <w:t xml:space="preserve">For the same UCLA performing art series, Tanaka portrayed the face of an </w:t>
      </w:r>
      <w:proofErr w:type="spellStart"/>
      <w:r>
        <w:rPr>
          <w:rFonts w:ascii="Arial" w:eastAsia="Arial" w:hAnsi="Arial" w:cs="Arial"/>
          <w:i/>
        </w:rPr>
        <w:t>onnagata</w:t>
      </w:r>
      <w:proofErr w:type="spellEnd"/>
      <w:r>
        <w:rPr>
          <w:rFonts w:ascii="Arial" w:eastAsia="Arial" w:hAnsi="Arial" w:cs="Arial"/>
        </w:rPr>
        <w:t xml:space="preserve"> (a male actor who specialized in female roles)—a unique Japanese performance tradition—as a collection of squares, triangles, and circles </w:t>
      </w:r>
      <w:proofErr w:type="gramStart"/>
      <w:r>
        <w:rPr>
          <w:rFonts w:ascii="Arial" w:eastAsia="Arial" w:hAnsi="Arial" w:cs="Arial"/>
        </w:rPr>
        <w:t>The</w:t>
      </w:r>
      <w:proofErr w:type="gramEnd"/>
      <w:r>
        <w:rPr>
          <w:rFonts w:ascii="Arial" w:eastAsia="Arial" w:hAnsi="Arial" w:cs="Arial"/>
        </w:rPr>
        <w:t xml:space="preserve"> abstract composition nevertheless expresses the </w:t>
      </w:r>
      <w:proofErr w:type="spellStart"/>
      <w:r>
        <w:rPr>
          <w:rFonts w:ascii="Arial" w:eastAsia="Arial" w:hAnsi="Arial" w:cs="Arial"/>
        </w:rPr>
        <w:t>onnagata’s</w:t>
      </w:r>
      <w:proofErr w:type="spellEnd"/>
      <w:r>
        <w:rPr>
          <w:rFonts w:ascii="Arial" w:eastAsia="Arial" w:hAnsi="Arial" w:cs="Arial"/>
        </w:rPr>
        <w:t xml:space="preserve"> sensuality. In a poster for an exhibition commemorating the 200</w:t>
      </w:r>
      <w:r>
        <w:rPr>
          <w:rFonts w:ascii="Arial" w:eastAsia="Arial" w:hAnsi="Arial" w:cs="Arial"/>
          <w:vertAlign w:val="superscript"/>
        </w:rPr>
        <w:t>th</w:t>
      </w:r>
      <w:r>
        <w:rPr>
          <w:rFonts w:ascii="Arial" w:eastAsia="Arial" w:hAnsi="Arial" w:cs="Arial"/>
        </w:rPr>
        <w:t xml:space="preserve"> anniversary of the birth of the renowned woodblock print artist </w:t>
      </w:r>
      <w:proofErr w:type="spellStart"/>
      <w:r>
        <w:rPr>
          <w:rFonts w:ascii="Arial" w:eastAsia="Arial" w:hAnsi="Arial" w:cs="Arial"/>
        </w:rPr>
        <w:t>Tōshūsai</w:t>
      </w:r>
      <w:proofErr w:type="spellEnd"/>
      <w:r>
        <w:rPr>
          <w:rFonts w:ascii="Arial" w:eastAsia="Arial" w:hAnsi="Arial" w:cs="Arial"/>
        </w:rPr>
        <w:t xml:space="preserve"> </w:t>
      </w:r>
      <w:proofErr w:type="spellStart"/>
      <w:r>
        <w:rPr>
          <w:rFonts w:ascii="Arial" w:eastAsia="Arial" w:hAnsi="Arial" w:cs="Arial"/>
        </w:rPr>
        <w:t>Sharaku</w:t>
      </w:r>
      <w:proofErr w:type="spellEnd"/>
      <w:r>
        <w:rPr>
          <w:rFonts w:ascii="Arial" w:eastAsia="Arial" w:hAnsi="Arial" w:cs="Arial"/>
        </w:rPr>
        <w:t xml:space="preserve"> (active 1794–1795), Tanaka reinterprets </w:t>
      </w:r>
      <w:proofErr w:type="spellStart"/>
      <w:r>
        <w:rPr>
          <w:rFonts w:ascii="Arial" w:eastAsia="Arial" w:hAnsi="Arial" w:cs="Arial"/>
        </w:rPr>
        <w:t>Sharaku’s</w:t>
      </w:r>
      <w:proofErr w:type="spellEnd"/>
      <w:r>
        <w:rPr>
          <w:rFonts w:ascii="Arial" w:eastAsia="Arial" w:hAnsi="Arial" w:cs="Arial"/>
        </w:rPr>
        <w:t xml:space="preserve"> style in a design based on nine circular forms. Though the idiom is rigidly geometric, the design succeeds in preserving the essential characteristics of </w:t>
      </w:r>
      <w:proofErr w:type="spellStart"/>
      <w:r>
        <w:rPr>
          <w:rFonts w:ascii="Arial" w:eastAsia="Arial" w:hAnsi="Arial" w:cs="Arial"/>
        </w:rPr>
        <w:t>Sharaku’s</w:t>
      </w:r>
      <w:proofErr w:type="spellEnd"/>
      <w:r>
        <w:rPr>
          <w:rFonts w:ascii="Arial" w:eastAsia="Arial" w:hAnsi="Arial" w:cs="Arial"/>
        </w:rPr>
        <w:t xml:space="preserve"> work, such as the subdued color scheme, the almond-shaped eyes, and the jumping eyebrows. </w:t>
      </w:r>
    </w:p>
    <w:p w14:paraId="22CABB97" w14:textId="77777777" w:rsidR="004C2608" w:rsidRDefault="004C2608" w:rsidP="004C2608">
      <w:pPr>
        <w:rPr>
          <w:rFonts w:ascii="Arial" w:eastAsia="Arial" w:hAnsi="Arial" w:cs="Arial"/>
        </w:rPr>
      </w:pPr>
    </w:p>
    <w:p w14:paraId="3C34D0EA" w14:textId="497EBDDD" w:rsidR="004C2608" w:rsidRDefault="004C2608" w:rsidP="004C2608">
      <w:pPr>
        <w:rPr>
          <w:rFonts w:ascii="Arial" w:eastAsia="Arial" w:hAnsi="Arial" w:cs="Arial"/>
        </w:rPr>
      </w:pPr>
      <w:r>
        <w:rPr>
          <w:rFonts w:ascii="Arial" w:eastAsia="Arial" w:hAnsi="Arial" w:cs="Arial"/>
        </w:rPr>
        <w:t>(group #3)</w:t>
      </w:r>
    </w:p>
    <w:p w14:paraId="513F851C" w14:textId="77777777" w:rsidR="004C2608" w:rsidRDefault="004C2608" w:rsidP="004C2608">
      <w:pPr>
        <w:rPr>
          <w:rFonts w:ascii="Arial" w:eastAsia="Arial" w:hAnsi="Arial" w:cs="Arial"/>
        </w:rPr>
      </w:pPr>
    </w:p>
    <w:p w14:paraId="0CE276CA" w14:textId="77777777" w:rsidR="004C2608" w:rsidRDefault="004C2608" w:rsidP="004C2608">
      <w:pPr>
        <w:outlineLvl w:val="0"/>
        <w:rPr>
          <w:rFonts w:ascii="Arial" w:eastAsia="Arial" w:hAnsi="Arial" w:cs="Arial"/>
          <w:b/>
        </w:rPr>
      </w:pPr>
      <w:r>
        <w:rPr>
          <w:rFonts w:ascii="Arial" w:eastAsia="Arial" w:hAnsi="Arial" w:cs="Arial"/>
          <w:b/>
        </w:rPr>
        <w:t>Shigeo Fukuda</w:t>
      </w:r>
    </w:p>
    <w:p w14:paraId="66F3E146" w14:textId="77777777" w:rsidR="004C2608" w:rsidRDefault="004C2608" w:rsidP="004C2608">
      <w:pPr>
        <w:outlineLvl w:val="0"/>
        <w:rPr>
          <w:rFonts w:ascii="Arial" w:eastAsia="Arial" w:hAnsi="Arial" w:cs="Arial"/>
        </w:rPr>
      </w:pPr>
      <w:r>
        <w:rPr>
          <w:rFonts w:ascii="Arial" w:eastAsia="Arial" w:hAnsi="Arial" w:cs="Arial"/>
        </w:rPr>
        <w:t>Japan, 1939–2009</w:t>
      </w:r>
    </w:p>
    <w:p w14:paraId="3516159E" w14:textId="77777777" w:rsidR="004C2608" w:rsidRDefault="004C2608" w:rsidP="004C2608">
      <w:pPr>
        <w:rPr>
          <w:rFonts w:ascii="Arial" w:eastAsia="Arial" w:hAnsi="Arial" w:cs="Arial"/>
        </w:rPr>
      </w:pPr>
      <w:r>
        <w:rPr>
          <w:rFonts w:ascii="Arial" w:eastAsia="Arial" w:hAnsi="Arial" w:cs="Arial"/>
          <w:i/>
        </w:rPr>
        <w:t>Think Japan</w:t>
      </w:r>
    </w:p>
    <w:p w14:paraId="2B482A69" w14:textId="77777777" w:rsidR="004C2608" w:rsidRDefault="004C2608" w:rsidP="004C2608">
      <w:pPr>
        <w:rPr>
          <w:rFonts w:ascii="Arial" w:eastAsia="Arial" w:hAnsi="Arial" w:cs="Arial"/>
        </w:rPr>
      </w:pPr>
      <w:r>
        <w:rPr>
          <w:rFonts w:ascii="Arial" w:eastAsia="Arial" w:hAnsi="Arial" w:cs="Arial"/>
        </w:rPr>
        <w:t>1987</w:t>
      </w:r>
    </w:p>
    <w:p w14:paraId="0A8FDA16" w14:textId="77777777" w:rsidR="004C2608" w:rsidRDefault="004C2608" w:rsidP="004C2608">
      <w:pPr>
        <w:rPr>
          <w:rFonts w:ascii="Arial" w:eastAsia="Arial" w:hAnsi="Arial" w:cs="Arial"/>
        </w:rPr>
      </w:pPr>
      <w:r>
        <w:rPr>
          <w:rFonts w:ascii="Arial" w:eastAsia="Arial" w:hAnsi="Arial" w:cs="Arial"/>
        </w:rPr>
        <w:t>Silkscreen</w:t>
      </w:r>
    </w:p>
    <w:p w14:paraId="4BAE2C99" w14:textId="77777777" w:rsidR="004C2608" w:rsidRDefault="004C2608" w:rsidP="004C2608">
      <w:pPr>
        <w:rPr>
          <w:rFonts w:ascii="Arial" w:eastAsia="Arial" w:hAnsi="Arial" w:cs="Arial"/>
        </w:rPr>
      </w:pPr>
      <w:r>
        <w:rPr>
          <w:rFonts w:ascii="Arial" w:eastAsia="Arial" w:hAnsi="Arial" w:cs="Arial"/>
        </w:rPr>
        <w:t>Gift of DNP Foundation for Cultural Promotion, 2017/2.95</w:t>
      </w:r>
    </w:p>
    <w:p w14:paraId="73F1C2AB" w14:textId="77777777" w:rsidR="004C2608" w:rsidRDefault="004C2608" w:rsidP="004C2608"/>
    <w:p w14:paraId="1CC61934" w14:textId="77777777" w:rsidR="004C2608" w:rsidRDefault="004C2608" w:rsidP="004C2608"/>
    <w:p w14:paraId="76C195C3" w14:textId="77777777" w:rsidR="004C2608" w:rsidRDefault="004C2608" w:rsidP="004C2608">
      <w:pPr>
        <w:outlineLvl w:val="0"/>
        <w:rPr>
          <w:rFonts w:ascii="Arial" w:eastAsia="Arial" w:hAnsi="Arial" w:cs="Arial"/>
          <w:b/>
        </w:rPr>
      </w:pPr>
      <w:proofErr w:type="spellStart"/>
      <w:r>
        <w:rPr>
          <w:rFonts w:ascii="Arial" w:eastAsia="Arial" w:hAnsi="Arial" w:cs="Arial"/>
          <w:b/>
        </w:rPr>
        <w:t>Ikko</w:t>
      </w:r>
      <w:proofErr w:type="spellEnd"/>
      <w:r>
        <w:rPr>
          <w:rFonts w:ascii="Arial" w:eastAsia="Arial" w:hAnsi="Arial" w:cs="Arial"/>
          <w:b/>
        </w:rPr>
        <w:t xml:space="preserve"> Tanaka</w:t>
      </w:r>
    </w:p>
    <w:p w14:paraId="7B9B4AAE" w14:textId="77777777" w:rsidR="004C2608" w:rsidRDefault="004C2608" w:rsidP="004C2608">
      <w:pPr>
        <w:outlineLvl w:val="0"/>
        <w:rPr>
          <w:rFonts w:ascii="Arial" w:eastAsia="Arial" w:hAnsi="Arial" w:cs="Arial"/>
        </w:rPr>
      </w:pPr>
      <w:r>
        <w:rPr>
          <w:rFonts w:ascii="Arial" w:eastAsia="Arial" w:hAnsi="Arial" w:cs="Arial"/>
        </w:rPr>
        <w:t>Japan, 1930–2002</w:t>
      </w:r>
    </w:p>
    <w:p w14:paraId="0F8CE455" w14:textId="77777777" w:rsidR="004C2608" w:rsidRDefault="004C2608" w:rsidP="004C2608">
      <w:pPr>
        <w:rPr>
          <w:rFonts w:ascii="Arial" w:eastAsia="Arial" w:hAnsi="Arial" w:cs="Arial"/>
        </w:rPr>
      </w:pPr>
      <w:r>
        <w:rPr>
          <w:rFonts w:ascii="Arial" w:eastAsia="Arial" w:hAnsi="Arial" w:cs="Arial"/>
          <w:i/>
        </w:rPr>
        <w:t>Japan</w:t>
      </w:r>
    </w:p>
    <w:p w14:paraId="2B2052BE" w14:textId="77777777" w:rsidR="004C2608" w:rsidRDefault="004C2608" w:rsidP="004C2608">
      <w:pPr>
        <w:rPr>
          <w:rFonts w:ascii="Arial" w:eastAsia="Arial" w:hAnsi="Arial" w:cs="Arial"/>
        </w:rPr>
      </w:pPr>
      <w:r>
        <w:rPr>
          <w:rFonts w:ascii="Arial" w:eastAsia="Arial" w:hAnsi="Arial" w:cs="Arial"/>
        </w:rPr>
        <w:t>1986</w:t>
      </w:r>
    </w:p>
    <w:p w14:paraId="12130FE7" w14:textId="77777777" w:rsidR="004C2608" w:rsidRDefault="004C2608" w:rsidP="004C2608">
      <w:pPr>
        <w:rPr>
          <w:rFonts w:ascii="Arial" w:eastAsia="Arial" w:hAnsi="Arial" w:cs="Arial"/>
        </w:rPr>
      </w:pPr>
      <w:proofErr w:type="spellStart"/>
      <w:r>
        <w:rPr>
          <w:rFonts w:ascii="Arial" w:eastAsia="Arial" w:hAnsi="Arial" w:cs="Arial"/>
        </w:rPr>
        <w:t>Screenprint</w:t>
      </w:r>
      <w:proofErr w:type="spellEnd"/>
    </w:p>
    <w:p w14:paraId="0055D256" w14:textId="77777777" w:rsidR="004C2608" w:rsidRDefault="004C2608" w:rsidP="004C2608">
      <w:pPr>
        <w:rPr>
          <w:rFonts w:ascii="Arial" w:eastAsia="Arial" w:hAnsi="Arial" w:cs="Arial"/>
        </w:rPr>
      </w:pPr>
      <w:r>
        <w:rPr>
          <w:rFonts w:ascii="Arial" w:eastAsia="Arial" w:hAnsi="Arial" w:cs="Arial"/>
        </w:rPr>
        <w:t>Gift of DNP Foundation for Cultural Promotion, 2017/2.31</w:t>
      </w:r>
    </w:p>
    <w:p w14:paraId="7772D04E" w14:textId="77777777" w:rsidR="004C2608" w:rsidRDefault="004C2608" w:rsidP="004C2608"/>
    <w:p w14:paraId="0AAE40D8" w14:textId="77777777" w:rsidR="004C2608" w:rsidRDefault="004C2608" w:rsidP="004C2608"/>
    <w:p w14:paraId="59FA4DBF" w14:textId="77777777" w:rsidR="004C2608" w:rsidRPr="004C2608" w:rsidRDefault="004C2608" w:rsidP="004C2608">
      <w:pPr>
        <w:outlineLvl w:val="0"/>
        <w:rPr>
          <w:rFonts w:ascii="Arial" w:eastAsia="Arial" w:hAnsi="Arial" w:cs="Arial"/>
          <w:b/>
          <w:lang w:val="fi-FI"/>
        </w:rPr>
      </w:pPr>
      <w:proofErr w:type="spellStart"/>
      <w:r w:rsidRPr="004C2608">
        <w:rPr>
          <w:rFonts w:ascii="Arial" w:eastAsia="Arial" w:hAnsi="Arial" w:cs="Arial"/>
          <w:b/>
          <w:lang w:val="fi-FI"/>
        </w:rPr>
        <w:t>Kazumasa</w:t>
      </w:r>
      <w:proofErr w:type="spellEnd"/>
      <w:r w:rsidRPr="004C2608">
        <w:rPr>
          <w:rFonts w:ascii="Arial" w:eastAsia="Arial" w:hAnsi="Arial" w:cs="Arial"/>
          <w:b/>
          <w:lang w:val="fi-FI"/>
        </w:rPr>
        <w:t xml:space="preserve"> </w:t>
      </w:r>
      <w:proofErr w:type="spellStart"/>
      <w:r w:rsidRPr="004C2608">
        <w:rPr>
          <w:rFonts w:ascii="Arial" w:eastAsia="Arial" w:hAnsi="Arial" w:cs="Arial"/>
          <w:b/>
          <w:lang w:val="fi-FI"/>
        </w:rPr>
        <w:t>Nagai</w:t>
      </w:r>
      <w:proofErr w:type="spellEnd"/>
    </w:p>
    <w:p w14:paraId="728589D3" w14:textId="77777777" w:rsidR="004C2608" w:rsidRPr="004C2608" w:rsidRDefault="004C2608" w:rsidP="004C2608">
      <w:pPr>
        <w:outlineLvl w:val="0"/>
        <w:rPr>
          <w:rFonts w:ascii="Arial" w:eastAsia="Arial" w:hAnsi="Arial" w:cs="Arial"/>
          <w:lang w:val="fi-FI"/>
        </w:rPr>
      </w:pPr>
      <w:r w:rsidRPr="004C2608">
        <w:rPr>
          <w:rFonts w:ascii="Arial" w:eastAsia="Arial" w:hAnsi="Arial" w:cs="Arial"/>
          <w:lang w:val="fi-FI"/>
        </w:rPr>
        <w:t xml:space="preserve">Japan, </w:t>
      </w:r>
      <w:proofErr w:type="spellStart"/>
      <w:r w:rsidRPr="004C2608">
        <w:rPr>
          <w:rFonts w:ascii="Arial" w:eastAsia="Arial" w:hAnsi="Arial" w:cs="Arial"/>
          <w:lang w:val="fi-FI"/>
        </w:rPr>
        <w:t>born</w:t>
      </w:r>
      <w:proofErr w:type="spellEnd"/>
      <w:r w:rsidRPr="004C2608">
        <w:rPr>
          <w:rFonts w:ascii="Arial" w:eastAsia="Arial" w:hAnsi="Arial" w:cs="Arial"/>
          <w:lang w:val="fi-FI"/>
        </w:rPr>
        <w:t xml:space="preserve"> 1929</w:t>
      </w:r>
    </w:p>
    <w:p w14:paraId="08056402" w14:textId="77777777" w:rsidR="004C2608" w:rsidRPr="004C2608" w:rsidRDefault="004C2608" w:rsidP="004C2608">
      <w:pPr>
        <w:rPr>
          <w:rFonts w:ascii="Arial" w:eastAsia="Arial" w:hAnsi="Arial" w:cs="Arial"/>
          <w:lang w:val="fi-FI"/>
        </w:rPr>
      </w:pPr>
      <w:r w:rsidRPr="004C2608">
        <w:rPr>
          <w:rFonts w:ascii="Arial" w:eastAsia="Arial" w:hAnsi="Arial" w:cs="Arial"/>
          <w:i/>
          <w:lang w:val="fi-FI"/>
        </w:rPr>
        <w:t>Japan</w:t>
      </w:r>
    </w:p>
    <w:p w14:paraId="51DA5A0C" w14:textId="77777777" w:rsidR="004C2608" w:rsidRPr="004C2608" w:rsidRDefault="004C2608" w:rsidP="004C2608">
      <w:pPr>
        <w:rPr>
          <w:rFonts w:ascii="Arial" w:eastAsia="Arial" w:hAnsi="Arial" w:cs="Arial"/>
          <w:lang w:val="fi-FI"/>
        </w:rPr>
      </w:pPr>
      <w:r w:rsidRPr="004C2608">
        <w:rPr>
          <w:rFonts w:ascii="Arial" w:eastAsia="Arial" w:hAnsi="Arial" w:cs="Arial"/>
          <w:lang w:val="fi-FI"/>
        </w:rPr>
        <w:t>1988</w:t>
      </w:r>
    </w:p>
    <w:p w14:paraId="40BD567A" w14:textId="77777777" w:rsidR="004C2608" w:rsidRDefault="004C2608" w:rsidP="004C2608">
      <w:pPr>
        <w:rPr>
          <w:rFonts w:ascii="Arial" w:eastAsia="Arial" w:hAnsi="Arial" w:cs="Arial"/>
        </w:rPr>
      </w:pPr>
      <w:proofErr w:type="spellStart"/>
      <w:r>
        <w:rPr>
          <w:rFonts w:ascii="Arial" w:eastAsia="Arial" w:hAnsi="Arial" w:cs="Arial"/>
        </w:rPr>
        <w:t>Screenprint</w:t>
      </w:r>
      <w:proofErr w:type="spellEnd"/>
    </w:p>
    <w:p w14:paraId="3AAB512D" w14:textId="77777777" w:rsidR="004C2608" w:rsidRDefault="004C2608" w:rsidP="004C2608">
      <w:pPr>
        <w:rPr>
          <w:rFonts w:ascii="Arial" w:eastAsia="Arial" w:hAnsi="Arial" w:cs="Arial"/>
        </w:rPr>
      </w:pPr>
      <w:r>
        <w:rPr>
          <w:rFonts w:ascii="Arial" w:eastAsia="Arial" w:hAnsi="Arial" w:cs="Arial"/>
        </w:rPr>
        <w:t>Gift of DNP Foundation for Cultural Promotion, 2017/2.61</w:t>
      </w:r>
    </w:p>
    <w:p w14:paraId="5955F06E" w14:textId="77777777" w:rsidR="004C2608" w:rsidRDefault="004C2608" w:rsidP="004C2608"/>
    <w:p w14:paraId="50F597EF" w14:textId="77777777" w:rsidR="004C2608" w:rsidRDefault="004C2608" w:rsidP="004C2608"/>
    <w:p w14:paraId="78D27BD8" w14:textId="77777777" w:rsidR="004C2608" w:rsidRPr="00680287" w:rsidRDefault="004C2608" w:rsidP="004C2608">
      <w:pPr>
        <w:outlineLvl w:val="0"/>
        <w:rPr>
          <w:rFonts w:ascii="Arial" w:eastAsia="Arial" w:hAnsi="Arial" w:cs="Arial"/>
          <w:b/>
          <w:lang w:val="fi-FI"/>
        </w:rPr>
      </w:pPr>
      <w:proofErr w:type="spellStart"/>
      <w:r w:rsidRPr="00680287">
        <w:rPr>
          <w:rFonts w:ascii="Arial" w:eastAsia="Arial" w:hAnsi="Arial" w:cs="Arial"/>
          <w:b/>
          <w:lang w:val="fi-FI"/>
        </w:rPr>
        <w:t>Kazumasa</w:t>
      </w:r>
      <w:proofErr w:type="spellEnd"/>
      <w:r w:rsidRPr="00680287">
        <w:rPr>
          <w:rFonts w:ascii="Arial" w:eastAsia="Arial" w:hAnsi="Arial" w:cs="Arial"/>
          <w:b/>
          <w:lang w:val="fi-FI"/>
        </w:rPr>
        <w:t xml:space="preserve"> </w:t>
      </w:r>
      <w:proofErr w:type="spellStart"/>
      <w:r w:rsidRPr="00680287">
        <w:rPr>
          <w:rFonts w:ascii="Arial" w:eastAsia="Arial" w:hAnsi="Arial" w:cs="Arial"/>
          <w:b/>
          <w:lang w:val="fi-FI"/>
        </w:rPr>
        <w:t>Nagai</w:t>
      </w:r>
      <w:proofErr w:type="spellEnd"/>
    </w:p>
    <w:p w14:paraId="3DE60D5F" w14:textId="77777777" w:rsidR="004C2608" w:rsidRPr="00680287" w:rsidRDefault="004C2608" w:rsidP="004C2608">
      <w:pPr>
        <w:outlineLvl w:val="0"/>
        <w:rPr>
          <w:rFonts w:ascii="Arial" w:eastAsia="Arial" w:hAnsi="Arial" w:cs="Arial"/>
          <w:lang w:val="fi-FI"/>
        </w:rPr>
      </w:pPr>
      <w:r w:rsidRPr="00680287">
        <w:rPr>
          <w:rFonts w:ascii="Arial" w:eastAsia="Arial" w:hAnsi="Arial" w:cs="Arial"/>
          <w:lang w:val="fi-FI"/>
        </w:rPr>
        <w:t xml:space="preserve">Japan, </w:t>
      </w:r>
      <w:proofErr w:type="spellStart"/>
      <w:r w:rsidRPr="00680287">
        <w:rPr>
          <w:rFonts w:ascii="Arial" w:eastAsia="Arial" w:hAnsi="Arial" w:cs="Arial"/>
          <w:lang w:val="fi-FI"/>
        </w:rPr>
        <w:t>born</w:t>
      </w:r>
      <w:proofErr w:type="spellEnd"/>
      <w:r w:rsidRPr="00680287">
        <w:rPr>
          <w:rFonts w:ascii="Arial" w:eastAsia="Arial" w:hAnsi="Arial" w:cs="Arial"/>
          <w:lang w:val="fi-FI"/>
        </w:rPr>
        <w:t xml:space="preserve"> 1929</w:t>
      </w:r>
    </w:p>
    <w:p w14:paraId="3D9BD1C0" w14:textId="77777777" w:rsidR="004C2608" w:rsidRPr="00680287" w:rsidRDefault="004C2608" w:rsidP="004C2608">
      <w:pPr>
        <w:rPr>
          <w:rFonts w:ascii="Arial" w:eastAsia="Arial" w:hAnsi="Arial" w:cs="Arial"/>
          <w:i/>
          <w:lang w:val="fi-FI"/>
        </w:rPr>
      </w:pPr>
      <w:r w:rsidRPr="00680287">
        <w:rPr>
          <w:rFonts w:ascii="Arial" w:eastAsia="Arial" w:hAnsi="Arial" w:cs="Arial"/>
          <w:i/>
          <w:lang w:val="fi-FI"/>
        </w:rPr>
        <w:t>Japan</w:t>
      </w:r>
    </w:p>
    <w:p w14:paraId="1DCA7D3B" w14:textId="77777777" w:rsidR="004C2608" w:rsidRPr="00680287" w:rsidRDefault="004C2608" w:rsidP="004C2608">
      <w:pPr>
        <w:rPr>
          <w:rFonts w:ascii="Arial" w:eastAsia="Arial" w:hAnsi="Arial" w:cs="Arial"/>
          <w:lang w:val="fi-FI"/>
        </w:rPr>
      </w:pPr>
      <w:r w:rsidRPr="00680287">
        <w:rPr>
          <w:rFonts w:ascii="Arial" w:eastAsia="Arial" w:hAnsi="Arial" w:cs="Arial"/>
          <w:lang w:val="fi-FI"/>
        </w:rPr>
        <w:t>1988</w:t>
      </w:r>
    </w:p>
    <w:p w14:paraId="7C330909" w14:textId="77777777" w:rsidR="004C2608" w:rsidRDefault="004C2608" w:rsidP="004C2608">
      <w:pPr>
        <w:rPr>
          <w:rFonts w:ascii="Arial" w:eastAsia="Arial" w:hAnsi="Arial" w:cs="Arial"/>
        </w:rPr>
      </w:pPr>
      <w:proofErr w:type="spellStart"/>
      <w:r>
        <w:rPr>
          <w:rFonts w:ascii="Arial" w:eastAsia="Arial" w:hAnsi="Arial" w:cs="Arial"/>
        </w:rPr>
        <w:t>Screenprint</w:t>
      </w:r>
      <w:proofErr w:type="spellEnd"/>
    </w:p>
    <w:p w14:paraId="4CEE9ED9" w14:textId="77777777" w:rsidR="004C2608" w:rsidRDefault="004C2608" w:rsidP="004C2608">
      <w:pPr>
        <w:rPr>
          <w:rFonts w:ascii="Arial" w:eastAsia="Arial" w:hAnsi="Arial" w:cs="Arial"/>
        </w:rPr>
      </w:pPr>
      <w:r>
        <w:rPr>
          <w:rFonts w:ascii="Arial" w:eastAsia="Arial" w:hAnsi="Arial" w:cs="Arial"/>
        </w:rPr>
        <w:t>Gift of DNP Foundation for Cultural Promotion, 2017/2.62</w:t>
      </w:r>
    </w:p>
    <w:p w14:paraId="7950B8FB" w14:textId="77777777" w:rsidR="004C2608" w:rsidRDefault="004C2608" w:rsidP="004C2608"/>
    <w:p w14:paraId="28D56055" w14:textId="77777777" w:rsidR="004C2608" w:rsidRDefault="004C2608" w:rsidP="004C2608">
      <w:pPr>
        <w:rPr>
          <w:rFonts w:ascii="Arial" w:eastAsia="Arial" w:hAnsi="Arial" w:cs="Arial"/>
        </w:rPr>
      </w:pPr>
      <w:r>
        <w:rPr>
          <w:rFonts w:ascii="Arial" w:eastAsia="Arial" w:hAnsi="Arial" w:cs="Arial"/>
        </w:rPr>
        <w:t>The posters in this section use a single main motif that has been simplified, twisted, recomposed, and recolored to maximize its visual impact. All were created in the late 1980s as part of a project on the broad theme of “Japan” initiated by graphic designers. At the time, Japan’s booming economy was stirring anti-Japanese sentiments overseas. Through these posters they hoped to foster, both nationally and internationally, an understanding of Japan that went beyond its image as an economic powerhouse</w:t>
      </w:r>
    </w:p>
    <w:p w14:paraId="1CDD6D21" w14:textId="77777777" w:rsidR="004C2608" w:rsidRDefault="004C2608" w:rsidP="004C2608">
      <w:pPr>
        <w:rPr>
          <w:rFonts w:ascii="Arial" w:eastAsia="Arial" w:hAnsi="Arial" w:cs="Arial"/>
        </w:rPr>
      </w:pPr>
    </w:p>
    <w:p w14:paraId="75B05311" w14:textId="77777777" w:rsidR="004C2608" w:rsidRDefault="004C2608" w:rsidP="004C2608">
      <w:pPr>
        <w:rPr>
          <w:rFonts w:ascii="Arial" w:eastAsia="Arial" w:hAnsi="Arial" w:cs="Arial"/>
        </w:rPr>
      </w:pPr>
      <w:r>
        <w:rPr>
          <w:rFonts w:ascii="Arial" w:eastAsia="Arial" w:hAnsi="Arial" w:cs="Arial"/>
        </w:rPr>
        <w:t xml:space="preserve">The designs for these posters frequently mine Japan’s long visual tradition. In two posters designed for the annual exhibition of the Japan Graphic Designers Association (JAGDA) in 1988, Kazumasa Nagai used a turtle (a common symbol for longevity) and a frog (a popular character from a historic novel). Conventional ornamental patterns and motifs, such as flowers, clouds and waves, and concentric rings, are collaged on the animals and the background. The abundant use of gold and silver is reminiscent of a kind of sprinkled gold lacquerware popular in the Edo period </w:t>
      </w:r>
      <w:r>
        <w:rPr>
          <w:rFonts w:ascii="Arial" w:eastAsia="Arial" w:hAnsi="Arial" w:cs="Arial"/>
          <w:color w:val="333333"/>
          <w:highlight w:val="white"/>
        </w:rPr>
        <w:t>(1615–1868)</w:t>
      </w:r>
      <w:r>
        <w:rPr>
          <w:rFonts w:ascii="Arial" w:eastAsia="Arial" w:hAnsi="Arial" w:cs="Arial"/>
        </w:rPr>
        <w:t>.</w:t>
      </w:r>
    </w:p>
    <w:p w14:paraId="086FA957" w14:textId="77777777" w:rsidR="004C2608" w:rsidRDefault="004C2608" w:rsidP="004C2608">
      <w:pPr>
        <w:rPr>
          <w:rFonts w:ascii="Arial" w:eastAsia="Arial" w:hAnsi="Arial" w:cs="Arial"/>
        </w:rPr>
      </w:pPr>
    </w:p>
    <w:p w14:paraId="3EC03351" w14:textId="77777777" w:rsidR="004C2608" w:rsidRDefault="004C2608" w:rsidP="004C2608">
      <w:pPr>
        <w:rPr>
          <w:rFonts w:ascii="Arial" w:eastAsia="Arial" w:hAnsi="Arial" w:cs="Arial"/>
        </w:rPr>
      </w:pPr>
      <w:proofErr w:type="spellStart"/>
      <w:r>
        <w:rPr>
          <w:rFonts w:ascii="Arial" w:eastAsia="Arial" w:hAnsi="Arial" w:cs="Arial"/>
        </w:rPr>
        <w:t>Ikko</w:t>
      </w:r>
      <w:proofErr w:type="spellEnd"/>
      <w:r>
        <w:rPr>
          <w:rFonts w:ascii="Arial" w:eastAsia="Arial" w:hAnsi="Arial" w:cs="Arial"/>
        </w:rPr>
        <w:t xml:space="preserve"> Tanaka’s poster for 1986 JAGDA exhibition is based on a deer motif from a famous painting by </w:t>
      </w:r>
      <w:proofErr w:type="spellStart"/>
      <w:r>
        <w:rPr>
          <w:rFonts w:ascii="Arial" w:eastAsia="Arial" w:hAnsi="Arial" w:cs="Arial"/>
        </w:rPr>
        <w:t>Tawaraya</w:t>
      </w:r>
      <w:proofErr w:type="spellEnd"/>
      <w:r>
        <w:rPr>
          <w:rFonts w:ascii="Arial" w:eastAsia="Arial" w:hAnsi="Arial" w:cs="Arial"/>
        </w:rPr>
        <w:t xml:space="preserve"> </w:t>
      </w:r>
      <w:proofErr w:type="spellStart"/>
      <w:r>
        <w:rPr>
          <w:rFonts w:ascii="Arial" w:eastAsia="Arial" w:hAnsi="Arial" w:cs="Arial"/>
        </w:rPr>
        <w:t>Sōtatsu</w:t>
      </w:r>
      <w:proofErr w:type="spellEnd"/>
      <w:r>
        <w:rPr>
          <w:rFonts w:ascii="Arial" w:eastAsia="Arial" w:hAnsi="Arial" w:cs="Arial"/>
        </w:rPr>
        <w:t xml:space="preserve"> (ca. 1507–ca. 1640), an artist of the </w:t>
      </w:r>
      <w:proofErr w:type="spellStart"/>
      <w:r>
        <w:rPr>
          <w:rFonts w:ascii="Arial" w:eastAsia="Arial" w:hAnsi="Arial" w:cs="Arial"/>
        </w:rPr>
        <w:t>Rimpa</w:t>
      </w:r>
      <w:proofErr w:type="spellEnd"/>
      <w:r>
        <w:rPr>
          <w:rFonts w:ascii="Arial" w:eastAsia="Arial" w:hAnsi="Arial" w:cs="Arial"/>
        </w:rPr>
        <w:t xml:space="preserve"> school. Tanaka often used motifs from the </w:t>
      </w:r>
      <w:proofErr w:type="spellStart"/>
      <w:r>
        <w:rPr>
          <w:rFonts w:ascii="Arial" w:eastAsia="Arial" w:hAnsi="Arial" w:cs="Arial"/>
        </w:rPr>
        <w:t>Rimpa</w:t>
      </w:r>
      <w:proofErr w:type="spellEnd"/>
      <w:r>
        <w:rPr>
          <w:rFonts w:ascii="Arial" w:eastAsia="Arial" w:hAnsi="Arial" w:cs="Arial"/>
        </w:rPr>
        <w:t xml:space="preserve"> school, which was known for the decorative quality of its depictions of nature and an ostentatious use of silver and gold. Here, the already iconic image is refined, flattened, and presented as a modern icon.</w:t>
      </w:r>
    </w:p>
    <w:p w14:paraId="6E7D738E" w14:textId="77777777" w:rsidR="004C2608" w:rsidRDefault="004C2608" w:rsidP="004C2608">
      <w:pPr>
        <w:rPr>
          <w:rFonts w:ascii="Arial" w:eastAsia="Arial" w:hAnsi="Arial" w:cs="Arial"/>
        </w:rPr>
      </w:pPr>
    </w:p>
    <w:p w14:paraId="5DC6F337" w14:textId="77777777" w:rsidR="004C2608" w:rsidRDefault="004C2608" w:rsidP="004C2608">
      <w:pPr>
        <w:rPr>
          <w:rFonts w:ascii="Arial" w:eastAsia="Arial" w:hAnsi="Arial" w:cs="Arial"/>
        </w:rPr>
      </w:pPr>
      <w:r>
        <w:rPr>
          <w:rFonts w:ascii="Arial" w:eastAsia="Arial" w:hAnsi="Arial" w:cs="Arial"/>
        </w:rPr>
        <w:t xml:space="preserve">Shigeo Fukuda’s motif is a </w:t>
      </w:r>
      <w:proofErr w:type="spellStart"/>
      <w:r>
        <w:rPr>
          <w:rFonts w:ascii="Arial" w:eastAsia="Arial" w:hAnsi="Arial" w:cs="Arial"/>
          <w:i/>
        </w:rPr>
        <w:t>torii</w:t>
      </w:r>
      <w:proofErr w:type="spellEnd"/>
      <w:r>
        <w:rPr>
          <w:rFonts w:ascii="Arial" w:eastAsia="Arial" w:hAnsi="Arial" w:cs="Arial"/>
        </w:rPr>
        <w:t xml:space="preserve">, the ubiquitous gate to a Shinto (Japan’s indigenous religion) shrine. While it is clear that the structure is a </w:t>
      </w:r>
      <w:proofErr w:type="spellStart"/>
      <w:r>
        <w:rPr>
          <w:rFonts w:ascii="Arial" w:eastAsia="Arial" w:hAnsi="Arial" w:cs="Arial"/>
        </w:rPr>
        <w:t>torii</w:t>
      </w:r>
      <w:proofErr w:type="spellEnd"/>
      <w:r>
        <w:rPr>
          <w:rFonts w:ascii="Arial" w:eastAsia="Arial" w:hAnsi="Arial" w:cs="Arial"/>
        </w:rPr>
        <w:t xml:space="preserve">, it is difficult to tell where it stands in space—Fukuda is renowned for such intriguing visual “tricks.” The frog leaning on the gate is copied from the famous Kamakura period (1185–1333) painting </w:t>
      </w:r>
      <w:r>
        <w:rPr>
          <w:rFonts w:ascii="Arial" w:eastAsia="Arial" w:hAnsi="Arial" w:cs="Arial"/>
          <w:i/>
        </w:rPr>
        <w:t>Scrolls of Frolicking Animals</w:t>
      </w:r>
      <w:r>
        <w:rPr>
          <w:rFonts w:ascii="Arial" w:eastAsia="Arial" w:hAnsi="Arial" w:cs="Arial"/>
        </w:rPr>
        <w:t xml:space="preserve">. The placement of the series title, </w:t>
      </w:r>
      <w:commentRangeStart w:id="4"/>
      <w:r>
        <w:rPr>
          <w:rFonts w:ascii="Arial" w:eastAsia="Arial" w:hAnsi="Arial" w:cs="Arial"/>
        </w:rPr>
        <w:t>“</w:t>
      </w:r>
      <w:proofErr w:type="spellStart"/>
      <w:r>
        <w:rPr>
          <w:rFonts w:ascii="Arial" w:eastAsia="Arial" w:hAnsi="Arial" w:cs="Arial"/>
        </w:rPr>
        <w:t>thinkjapan</w:t>
      </w:r>
      <w:proofErr w:type="spellEnd"/>
      <w:r>
        <w:rPr>
          <w:rFonts w:ascii="Arial" w:eastAsia="Arial" w:hAnsi="Arial" w:cs="Arial"/>
        </w:rPr>
        <w:t xml:space="preserve">,” </w:t>
      </w:r>
      <w:commentRangeEnd w:id="4"/>
      <w:r>
        <w:rPr>
          <w:rStyle w:val="CommentReference"/>
        </w:rPr>
        <w:commentReference w:id="4"/>
      </w:r>
      <w:r>
        <w:rPr>
          <w:rFonts w:ascii="Arial" w:eastAsia="Arial" w:hAnsi="Arial" w:cs="Arial"/>
        </w:rPr>
        <w:t>appears intended to hide the famous frog’s identity. By showing him in this way, Fukuda seems to urge the viewer to look beyond conventions to rethink Japan.</w:t>
      </w:r>
    </w:p>
    <w:p w14:paraId="346D5CB9" w14:textId="77777777" w:rsidR="004C2608" w:rsidRDefault="004C2608" w:rsidP="004C2608">
      <w:pPr>
        <w:rPr>
          <w:rFonts w:ascii="Arial" w:eastAsia="Arial" w:hAnsi="Arial" w:cs="Arial"/>
        </w:rPr>
      </w:pPr>
    </w:p>
    <w:p w14:paraId="628AF395" w14:textId="77777777" w:rsidR="004C2608" w:rsidRDefault="004C2608" w:rsidP="004C2608">
      <w:pPr>
        <w:rPr>
          <w:rFonts w:ascii="Arial" w:eastAsia="Arial" w:hAnsi="Arial" w:cs="Arial"/>
        </w:rPr>
      </w:pPr>
    </w:p>
    <w:p w14:paraId="70A58AAF" w14:textId="77777777" w:rsidR="004C2608" w:rsidRDefault="004C2608" w:rsidP="00DA1AB8">
      <w:pPr>
        <w:rPr>
          <w:rFonts w:ascii="Arial" w:eastAsia="Hiragino Maru Gothic Pro W4" w:hAnsi="Arial" w:cs="Arial"/>
        </w:rPr>
      </w:pPr>
    </w:p>
    <w:p w14:paraId="66C28A87" w14:textId="77777777" w:rsidR="00C42159" w:rsidRDefault="00441744"/>
    <w:sectPr w:rsidR="00C42159" w:rsidSect="007F7D65">
      <w:head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ristina Olsen" w:date="2017-12-05T04:40:00Z" w:initials="">
    <w:p w14:paraId="07AF74D2" w14:textId="77777777" w:rsidR="004C2608" w:rsidRDefault="004C2608" w:rsidP="004C2608">
      <w:pPr>
        <w:widowControl w:val="0"/>
        <w:rPr>
          <w:rFonts w:ascii="Arial" w:eastAsia="Arial" w:hAnsi="Arial" w:cs="Arial"/>
          <w:sz w:val="22"/>
          <w:szCs w:val="22"/>
        </w:rPr>
      </w:pPr>
      <w:r>
        <w:rPr>
          <w:rFonts w:ascii="Arial" w:eastAsia="Arial" w:hAnsi="Arial" w:cs="Arial"/>
          <w:sz w:val="22"/>
          <w:szCs w:val="22"/>
        </w:rPr>
        <w:t xml:space="preserve">I find this confusing. We're introduced to Tanaka's poster but </w:t>
      </w:r>
      <w:proofErr w:type="spellStart"/>
      <w:r>
        <w:rPr>
          <w:rFonts w:ascii="Arial" w:eastAsia="Arial" w:hAnsi="Arial" w:cs="Arial"/>
          <w:sz w:val="22"/>
          <w:szCs w:val="22"/>
        </w:rPr>
        <w:t>Munari's</w:t>
      </w:r>
      <w:proofErr w:type="spellEnd"/>
      <w:r>
        <w:rPr>
          <w:rFonts w:ascii="Arial" w:eastAsia="Arial" w:hAnsi="Arial" w:cs="Arial"/>
          <w:sz w:val="22"/>
          <w:szCs w:val="22"/>
        </w:rPr>
        <w:t xml:space="preserve"> remark is about the Japanese flag. Needs a little clarifying</w:t>
      </w:r>
    </w:p>
  </w:comment>
  <w:comment w:id="2" w:author="Microsoft Office User" w:date="2018-01-08T16:59:00Z" w:initials="Office">
    <w:p w14:paraId="31177F39" w14:textId="6D788359" w:rsidR="009831C6" w:rsidRDefault="009831C6">
      <w:pPr>
        <w:pStyle w:val="CommentText"/>
      </w:pPr>
      <w:r>
        <w:rPr>
          <w:rStyle w:val="CommentReference"/>
        </w:rPr>
        <w:annotationRef/>
      </w:r>
    </w:p>
  </w:comment>
  <w:comment w:id="4" w:author="Microsoft Office User" w:date="2017-12-06T10:56:00Z" w:initials="Office">
    <w:p w14:paraId="71216006" w14:textId="77777777" w:rsidR="004C2608" w:rsidRDefault="004C2608" w:rsidP="004C2608">
      <w:pPr>
        <w:pStyle w:val="CommentText"/>
      </w:pPr>
      <w:r>
        <w:rPr>
          <w:rStyle w:val="CommentReference"/>
        </w:rPr>
        <w:annotationRef/>
      </w:r>
      <w:r>
        <w:t xml:space="preserve">ISA: Shouldn’t this be two words? Please check with </w:t>
      </w:r>
      <w:proofErr w:type="spellStart"/>
      <w:r>
        <w:t>Natsu</w:t>
      </w:r>
      <w:proofErr w:type="spellEnd"/>
      <w:r>
        <w:t xml:space="preserve"> to be certain (Katie)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AF74D2" w15:done="0"/>
  <w15:commentEx w15:paraId="31177F39" w15:paraIdParent="07AF74D2" w15:done="0"/>
  <w15:commentEx w15:paraId="7121600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CDBBA" w14:textId="77777777" w:rsidR="00441744" w:rsidRDefault="00441744" w:rsidP="00680287">
      <w:r>
        <w:separator/>
      </w:r>
    </w:p>
  </w:endnote>
  <w:endnote w:type="continuationSeparator" w:id="0">
    <w:p w14:paraId="176066F7" w14:textId="77777777" w:rsidR="00441744" w:rsidRDefault="00441744" w:rsidP="0068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ragino Maru Gothic Pro W4">
    <w:panose1 w:val="020F04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36E9A" w14:textId="77777777" w:rsidR="00441744" w:rsidRDefault="00441744" w:rsidP="00680287">
      <w:r>
        <w:separator/>
      </w:r>
    </w:p>
  </w:footnote>
  <w:footnote w:type="continuationSeparator" w:id="0">
    <w:p w14:paraId="57ABCD32" w14:textId="77777777" w:rsidR="00441744" w:rsidRDefault="00441744" w:rsidP="006802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BFB6" w14:textId="77777777" w:rsidR="00680287" w:rsidRPr="00680287" w:rsidRDefault="00680287" w:rsidP="00680287">
    <w:pPr>
      <w:outlineLvl w:val="0"/>
      <w:rPr>
        <w:rFonts w:ascii="Arial" w:eastAsia="Hiragino Maru Gothic Pro W4" w:hAnsi="Arial" w:cs="Arial"/>
        <w:b/>
        <w:color w:val="FF0000"/>
      </w:rPr>
    </w:pPr>
    <w:r w:rsidRPr="00680287">
      <w:rPr>
        <w:rFonts w:ascii="Arial" w:eastAsia="Hiragino Maru Gothic Pro W4" w:hAnsi="Arial" w:cs="Arial"/>
        <w:b/>
        <w:color w:val="FF0000"/>
      </w:rPr>
      <w:t>DOCENT USE ONLY</w:t>
    </w:r>
  </w:p>
  <w:p w14:paraId="28697393" w14:textId="77777777" w:rsidR="00680287" w:rsidRDefault="00680287">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B8"/>
    <w:rsid w:val="000E1119"/>
    <w:rsid w:val="001270A0"/>
    <w:rsid w:val="003541E6"/>
    <w:rsid w:val="00364629"/>
    <w:rsid w:val="00441744"/>
    <w:rsid w:val="004C2608"/>
    <w:rsid w:val="00680287"/>
    <w:rsid w:val="00693CDB"/>
    <w:rsid w:val="007F7D65"/>
    <w:rsid w:val="008B72D8"/>
    <w:rsid w:val="009831C6"/>
    <w:rsid w:val="00DA1AB8"/>
    <w:rsid w:val="00E8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A9A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1A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2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72D8"/>
    <w:rPr>
      <w:rFonts w:ascii="Times New Roman" w:eastAsiaTheme="minorEastAsia" w:hAnsi="Times New Roman" w:cs="Times New Roman"/>
      <w:sz w:val="18"/>
      <w:szCs w:val="18"/>
    </w:rPr>
  </w:style>
  <w:style w:type="paragraph" w:styleId="CommentText">
    <w:name w:val="annotation text"/>
    <w:basedOn w:val="Normal"/>
    <w:link w:val="CommentTextChar"/>
    <w:uiPriority w:val="99"/>
    <w:semiHidden/>
    <w:unhideWhenUsed/>
    <w:rsid w:val="004C2608"/>
    <w:pPr>
      <w:pBdr>
        <w:top w:val="nil"/>
        <w:left w:val="nil"/>
        <w:bottom w:val="nil"/>
        <w:right w:val="nil"/>
        <w:between w:val="nil"/>
      </w:pBdr>
    </w:pPr>
    <w:rPr>
      <w:rFonts w:ascii="Calibri" w:eastAsia="Calibri" w:hAnsi="Calibri" w:cs="Calibri"/>
      <w:color w:val="000000"/>
    </w:rPr>
  </w:style>
  <w:style w:type="character" w:customStyle="1" w:styleId="CommentTextChar">
    <w:name w:val="Comment Text Char"/>
    <w:basedOn w:val="DefaultParagraphFont"/>
    <w:link w:val="CommentText"/>
    <w:uiPriority w:val="99"/>
    <w:semiHidden/>
    <w:rsid w:val="004C2608"/>
    <w:rPr>
      <w:rFonts w:ascii="Calibri" w:eastAsia="Calibri" w:hAnsi="Calibri" w:cs="Calibri"/>
      <w:color w:val="000000"/>
    </w:rPr>
  </w:style>
  <w:style w:type="character" w:styleId="CommentReference">
    <w:name w:val="annotation reference"/>
    <w:basedOn w:val="DefaultParagraphFont"/>
    <w:uiPriority w:val="99"/>
    <w:semiHidden/>
    <w:unhideWhenUsed/>
    <w:rsid w:val="004C2608"/>
    <w:rPr>
      <w:sz w:val="18"/>
      <w:szCs w:val="18"/>
    </w:rPr>
  </w:style>
  <w:style w:type="paragraph" w:styleId="Revision">
    <w:name w:val="Revision"/>
    <w:hidden/>
    <w:uiPriority w:val="99"/>
    <w:semiHidden/>
    <w:rsid w:val="004C2608"/>
    <w:rPr>
      <w:rFonts w:eastAsiaTheme="minorEastAsia"/>
    </w:rPr>
  </w:style>
  <w:style w:type="paragraph" w:styleId="CommentSubject">
    <w:name w:val="annotation subject"/>
    <w:basedOn w:val="CommentText"/>
    <w:next w:val="CommentText"/>
    <w:link w:val="CommentSubjectChar"/>
    <w:uiPriority w:val="99"/>
    <w:semiHidden/>
    <w:unhideWhenUsed/>
    <w:rsid w:val="009831C6"/>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9831C6"/>
    <w:rPr>
      <w:rFonts w:ascii="Calibri" w:eastAsiaTheme="minorEastAsia" w:hAnsi="Calibri" w:cs="Calibri"/>
      <w:b/>
      <w:bCs/>
      <w:color w:val="000000"/>
      <w:sz w:val="20"/>
      <w:szCs w:val="20"/>
    </w:rPr>
  </w:style>
  <w:style w:type="paragraph" w:styleId="Header">
    <w:name w:val="header"/>
    <w:basedOn w:val="Normal"/>
    <w:link w:val="HeaderChar"/>
    <w:uiPriority w:val="99"/>
    <w:unhideWhenUsed/>
    <w:rsid w:val="00680287"/>
    <w:pPr>
      <w:tabs>
        <w:tab w:val="center" w:pos="4680"/>
        <w:tab w:val="right" w:pos="9360"/>
      </w:tabs>
    </w:pPr>
  </w:style>
  <w:style w:type="character" w:customStyle="1" w:styleId="HeaderChar">
    <w:name w:val="Header Char"/>
    <w:basedOn w:val="DefaultParagraphFont"/>
    <w:link w:val="Header"/>
    <w:uiPriority w:val="99"/>
    <w:rsid w:val="00680287"/>
    <w:rPr>
      <w:rFonts w:eastAsiaTheme="minorEastAsia"/>
    </w:rPr>
  </w:style>
  <w:style w:type="paragraph" w:styleId="Footer">
    <w:name w:val="footer"/>
    <w:basedOn w:val="Normal"/>
    <w:link w:val="FooterChar"/>
    <w:uiPriority w:val="99"/>
    <w:unhideWhenUsed/>
    <w:rsid w:val="00680287"/>
    <w:pPr>
      <w:tabs>
        <w:tab w:val="center" w:pos="4680"/>
        <w:tab w:val="right" w:pos="9360"/>
      </w:tabs>
    </w:pPr>
  </w:style>
  <w:style w:type="character" w:customStyle="1" w:styleId="FooterChar">
    <w:name w:val="Footer Char"/>
    <w:basedOn w:val="DefaultParagraphFont"/>
    <w:link w:val="Footer"/>
    <w:uiPriority w:val="99"/>
    <w:rsid w:val="0068028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eader" Target="head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1348</Words>
  <Characters>7687</Characters>
  <Application>Microsoft Macintosh Word</Application>
  <DocSecurity>0</DocSecurity>
  <Lines>64</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Red Circle: Designing Japan in Contemporary Posters</vt:lpstr>
      <vt:lpstr>Natsu Oyobe</vt:lpstr>
    </vt:vector>
  </TitlesOfParts>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2018-01-08T21:57:00Z</dcterms:created>
  <dcterms:modified xsi:type="dcterms:W3CDTF">2018-01-08T22:03:00Z</dcterms:modified>
</cp:coreProperties>
</file>